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8F" w:rsidRPr="000261E0" w:rsidRDefault="008F378F" w:rsidP="008F378F">
      <w:pPr>
        <w:pStyle w:val="a3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0261E0">
        <w:rPr>
          <w:rFonts w:ascii="Times New Roman" w:hAnsi="Times New Roman"/>
          <w:b/>
          <w:sz w:val="24"/>
          <w:szCs w:val="24"/>
        </w:rPr>
        <w:t>Система оценки достижения</w:t>
      </w:r>
      <w:r>
        <w:rPr>
          <w:rFonts w:ascii="Times New Roman" w:hAnsi="Times New Roman"/>
          <w:b/>
          <w:sz w:val="24"/>
          <w:szCs w:val="24"/>
        </w:rPr>
        <w:t xml:space="preserve"> планируемых  результатов освоения основной образовательной программы</w:t>
      </w:r>
    </w:p>
    <w:p w:rsidR="008F378F" w:rsidRPr="008014EC" w:rsidRDefault="008F378F" w:rsidP="008F378F">
      <w:r w:rsidRPr="008014EC">
        <w:t xml:space="preserve">Данная  программа составлена на основе следующих </w:t>
      </w:r>
      <w:r w:rsidRPr="008014EC">
        <w:rPr>
          <w:b/>
        </w:rPr>
        <w:t>нормативно-правовых и инструктивно-методических документов</w:t>
      </w:r>
      <w:r w:rsidRPr="008014EC">
        <w:t>:</w:t>
      </w:r>
    </w:p>
    <w:p w:rsidR="008F378F" w:rsidRPr="008014EC" w:rsidRDefault="008F378F" w:rsidP="008F378F">
      <w:pPr>
        <w:numPr>
          <w:ilvl w:val="0"/>
          <w:numId w:val="13"/>
        </w:numPr>
      </w:pPr>
      <w:r w:rsidRPr="008014EC">
        <w:t>Федерального государственного образовательного стандарта начального общего образования. – М.: Просвещение, 2010;</w:t>
      </w:r>
    </w:p>
    <w:p w:rsidR="008F378F" w:rsidRPr="008014EC" w:rsidRDefault="008F378F" w:rsidP="008F378F">
      <w:pPr>
        <w:numPr>
          <w:ilvl w:val="0"/>
          <w:numId w:val="13"/>
        </w:numPr>
      </w:pPr>
      <w:r w:rsidRPr="008014EC">
        <w:t>Приказа МО РФ № 373 от 06. 10. 2009г. 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F378F" w:rsidRPr="008014EC" w:rsidRDefault="008F378F" w:rsidP="008F378F">
      <w:pPr>
        <w:numPr>
          <w:ilvl w:val="0"/>
          <w:numId w:val="13"/>
        </w:numPr>
      </w:pPr>
      <w:r w:rsidRPr="008014EC">
        <w:t>А. Я. Данилов, А. М. Кондаков, В. А. Тишков. Концепция духовно-нравственного развития и воспитания личности гражданина России. – М.: Просвещение, 2009;</w:t>
      </w:r>
    </w:p>
    <w:p w:rsidR="008F378F" w:rsidRPr="008014EC" w:rsidRDefault="008F378F" w:rsidP="008F378F">
      <w:pPr>
        <w:numPr>
          <w:ilvl w:val="0"/>
          <w:numId w:val="13"/>
        </w:numPr>
      </w:pPr>
      <w:r w:rsidRPr="008014EC">
        <w:t>Примерной основной образовательной программы основного общего образования. – М.: Просвещение, 2011.</w:t>
      </w:r>
    </w:p>
    <w:p w:rsidR="008F378F" w:rsidRPr="008014EC" w:rsidRDefault="008F378F" w:rsidP="008F378F">
      <w:pPr>
        <w:numPr>
          <w:ilvl w:val="0"/>
          <w:numId w:val="13"/>
        </w:numPr>
      </w:pPr>
      <w:r w:rsidRPr="008014EC">
        <w:t>Чуракова Р.Г. Технология и аспектный анализ современного урока в начальной школе. – М.: Академкнига/Учебник, 2010.</w:t>
      </w:r>
    </w:p>
    <w:p w:rsidR="008F378F" w:rsidRPr="008014EC" w:rsidRDefault="008F378F" w:rsidP="008F378F">
      <w:pPr>
        <w:ind w:firstLine="348"/>
        <w:rPr>
          <w:bCs/>
        </w:rPr>
      </w:pPr>
      <w:r w:rsidRPr="008014EC">
        <w:rPr>
          <w:b/>
          <w:bCs/>
          <w:i/>
        </w:rPr>
        <w:t>Цель:</w:t>
      </w:r>
      <w:r w:rsidRPr="008014EC">
        <w:rPr>
          <w:bCs/>
        </w:rPr>
        <w:t xml:space="preserve"> </w:t>
      </w:r>
      <w:r w:rsidRPr="008014EC">
        <w:t>выявление и оценка образовательных достижений учащихся с целью итоговой оценки подготовки выпускников на ступени начального общего образования</w:t>
      </w:r>
    </w:p>
    <w:p w:rsidR="008F378F" w:rsidRPr="008014EC" w:rsidRDefault="008F378F" w:rsidP="008F378F">
      <w:pPr>
        <w:ind w:firstLine="348"/>
        <w:rPr>
          <w:b/>
          <w:bCs/>
          <w:i/>
        </w:rPr>
      </w:pPr>
      <w:r w:rsidRPr="008014EC">
        <w:rPr>
          <w:b/>
          <w:bCs/>
          <w:i/>
        </w:rPr>
        <w:t>Особенности: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left" w:pos="-90"/>
          <w:tab w:val="num" w:pos="720"/>
        </w:tabs>
        <w:ind w:left="720"/>
      </w:pPr>
      <w:r w:rsidRPr="008014EC"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left" w:pos="-105"/>
          <w:tab w:val="num" w:pos="720"/>
        </w:tabs>
        <w:ind w:left="720"/>
      </w:pPr>
      <w:r w:rsidRPr="008014EC"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оценка динамики образовательных достижений обучающихся;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сочетание внешней и внутренней оценки как механизма обеспечения качества образования;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уровневый подход к разработке планируемых результатов, инструментария и представлению их;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F378F" w:rsidRPr="006D5D13" w:rsidRDefault="008F378F" w:rsidP="008F378F">
      <w:pPr>
        <w:ind w:left="360"/>
      </w:pP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8F378F" w:rsidRPr="008014EC" w:rsidRDefault="008F378F" w:rsidP="008F378F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014EC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8F378F" w:rsidRPr="008014EC" w:rsidRDefault="008F378F" w:rsidP="008F378F">
      <w:pPr>
        <w:ind w:firstLine="851"/>
      </w:pP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>В соответствии с концепцией образовательных стандартов второго поколения результаты образования включают: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 xml:space="preserve">• </w:t>
      </w:r>
      <w:r w:rsidRPr="008014EC">
        <w:rPr>
          <w:i/>
          <w:iCs/>
        </w:rPr>
        <w:t>предметные результаты (</w:t>
      </w:r>
      <w:r w:rsidRPr="008014EC">
        <w:t>знания и умения, опыт творческой деятельности и др.);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lastRenderedPageBreak/>
        <w:t xml:space="preserve">• </w:t>
      </w:r>
      <w:r w:rsidRPr="008014EC">
        <w:rPr>
          <w:i/>
          <w:iCs/>
        </w:rPr>
        <w:t xml:space="preserve">метапредметные результаты </w:t>
      </w:r>
      <w:r w:rsidRPr="008014EC">
        <w:t>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 xml:space="preserve">• </w:t>
      </w:r>
      <w:r w:rsidRPr="008014EC">
        <w:rPr>
          <w:i/>
          <w:iCs/>
        </w:rPr>
        <w:t xml:space="preserve">личностные результаты </w:t>
      </w:r>
      <w:r w:rsidRPr="008014EC">
        <w:t>(система ценностных отношений, интересов, мотивации учащихся и др.).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>В качестве объекта оценивания выступают образовательные достижения учащихся школы, определенные в требованиях к освоению образовательных программ, которые задаются в стандартах образования.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>Модель системы оценки результатов освоения общеобразовательных программ начального образования нацелена на оценку результатов их освоения. Ее основными компонентами являются:</w:t>
      </w:r>
    </w:p>
    <w:p w:rsidR="008F378F" w:rsidRPr="008014EC" w:rsidRDefault="008F378F" w:rsidP="008F37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014EC">
        <w:rPr>
          <w:rFonts w:ascii="Times New Roman" w:hAnsi="Times New Roman"/>
          <w:sz w:val="24"/>
          <w:szCs w:val="24"/>
        </w:rPr>
        <w:t>объекты и содержание оценки;</w:t>
      </w:r>
    </w:p>
    <w:p w:rsidR="008F378F" w:rsidRPr="008014EC" w:rsidRDefault="008F378F" w:rsidP="008F37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014EC">
        <w:rPr>
          <w:rFonts w:ascii="Times New Roman" w:hAnsi="Times New Roman"/>
          <w:sz w:val="24"/>
          <w:szCs w:val="24"/>
        </w:rPr>
        <w:t>процедуры, инструментарий и критерии оценки;</w:t>
      </w:r>
    </w:p>
    <w:p w:rsidR="008F378F" w:rsidRPr="008014EC" w:rsidRDefault="008F378F" w:rsidP="008F37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014EC">
        <w:rPr>
          <w:rFonts w:ascii="Times New Roman" w:hAnsi="Times New Roman"/>
          <w:sz w:val="24"/>
          <w:szCs w:val="24"/>
        </w:rPr>
        <w:t>методы и средства оценки;</w:t>
      </w:r>
    </w:p>
    <w:p w:rsidR="008F378F" w:rsidRPr="008014EC" w:rsidRDefault="008F378F" w:rsidP="008F37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014EC">
        <w:rPr>
          <w:rFonts w:ascii="Times New Roman" w:hAnsi="Times New Roman"/>
          <w:sz w:val="24"/>
          <w:szCs w:val="24"/>
        </w:rPr>
        <w:t>основные группы пользователей;</w:t>
      </w:r>
    </w:p>
    <w:p w:rsidR="008F378F" w:rsidRPr="008014EC" w:rsidRDefault="008F378F" w:rsidP="008F37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014EC">
        <w:rPr>
          <w:rFonts w:ascii="Times New Roman" w:hAnsi="Times New Roman"/>
          <w:sz w:val="24"/>
          <w:szCs w:val="24"/>
        </w:rPr>
        <w:t>цели использования результатов.</w:t>
      </w:r>
    </w:p>
    <w:p w:rsidR="008F378F" w:rsidRPr="008014EC" w:rsidRDefault="008F378F" w:rsidP="008F378F">
      <w:pPr>
        <w:rPr>
          <w:lang w:val="en-US"/>
        </w:rPr>
      </w:pP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>В системе оценивания в начальной школе используются: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b/>
          <w:bCs/>
          <w:i/>
          <w:iCs/>
        </w:rPr>
        <w:t>внутренняя оценка</w:t>
      </w:r>
      <w:r w:rsidRPr="008014EC">
        <w:t>, выставляемая педагогом, школой;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b/>
          <w:bCs/>
          <w:i/>
          <w:iCs/>
        </w:rPr>
        <w:t xml:space="preserve">внешняя оценка </w:t>
      </w:r>
      <w:r w:rsidRPr="008014EC">
        <w:t>проводится, как правило, в форме неперсонифицированных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  <w:rPr>
          <w:i/>
          <w:iCs/>
        </w:rPr>
      </w:pPr>
      <w:r w:rsidRPr="008014EC">
        <w:rPr>
          <w:b/>
          <w:bCs/>
          <w:i/>
          <w:iCs/>
        </w:rPr>
        <w:t xml:space="preserve">субъективные или экспертные </w:t>
      </w:r>
      <w:r w:rsidRPr="008014EC">
        <w:rPr>
          <w:i/>
          <w:iCs/>
        </w:rPr>
        <w:t>(наблюдения, самооценка и самоанализ и др).;</w:t>
      </w:r>
    </w:p>
    <w:p w:rsidR="008F378F" w:rsidRPr="000261E0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b/>
          <w:bCs/>
          <w:i/>
          <w:iCs/>
        </w:rPr>
        <w:t xml:space="preserve">объективные методы оценивания </w:t>
      </w:r>
      <w:r w:rsidRPr="008014EC">
        <w:t xml:space="preserve">(как правило, основанные на анализе письменных ответов и работ учащихся), в том числе – 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i/>
          <w:iCs/>
        </w:rPr>
        <w:t xml:space="preserve">стандартизированные </w:t>
      </w:r>
      <w:r w:rsidRPr="008014EC">
        <w:t xml:space="preserve">(основанные на результатах стандартизированных письменных работ, или </w:t>
      </w:r>
      <w:r w:rsidRPr="008014EC">
        <w:rPr>
          <w:i/>
          <w:iCs/>
        </w:rPr>
        <w:t>тестов</w:t>
      </w:r>
      <w:r w:rsidRPr="008014EC">
        <w:t>) процедуры и оценки;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 xml:space="preserve">оценивание </w:t>
      </w:r>
      <w:r w:rsidRPr="008014EC">
        <w:rPr>
          <w:b/>
          <w:bCs/>
          <w:i/>
          <w:iCs/>
        </w:rPr>
        <w:t xml:space="preserve">достигаемых </w:t>
      </w:r>
      <w:r w:rsidRPr="008014EC">
        <w:t xml:space="preserve">образовательных результатов, оценивание </w:t>
      </w:r>
      <w:r w:rsidRPr="008014EC">
        <w:rPr>
          <w:b/>
          <w:bCs/>
          <w:i/>
          <w:iCs/>
        </w:rPr>
        <w:t xml:space="preserve">процесса их формирования </w:t>
      </w:r>
      <w:r w:rsidRPr="008014EC">
        <w:t xml:space="preserve">и оценивание </w:t>
      </w:r>
      <w:r w:rsidRPr="008014EC">
        <w:rPr>
          <w:b/>
          <w:bCs/>
          <w:i/>
          <w:iCs/>
        </w:rPr>
        <w:t>осознанности каждым</w:t>
      </w:r>
      <w:r w:rsidRPr="008014EC">
        <w:t xml:space="preserve"> </w:t>
      </w:r>
      <w:r w:rsidRPr="008014EC">
        <w:rPr>
          <w:b/>
          <w:bCs/>
          <w:i/>
          <w:iCs/>
        </w:rPr>
        <w:t xml:space="preserve">обучающимся </w:t>
      </w:r>
      <w:r w:rsidRPr="008014EC">
        <w:t>особенностей развития его собственного процесса обучения;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b/>
          <w:bCs/>
          <w:i/>
          <w:iCs/>
        </w:rPr>
        <w:t>разнообразные формы оценивания</w:t>
      </w:r>
      <w:r w:rsidRPr="008014EC">
        <w:t>, выбор которых определяется этапом обучения, общими и специальными целями обучения, текущими учебными задачами, целью получения информации;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b/>
          <w:bCs/>
          <w:i/>
          <w:iCs/>
        </w:rPr>
        <w:t>интегральная оценка</w:t>
      </w:r>
      <w:r w:rsidRPr="008014EC">
        <w:t xml:space="preserve">, в том числе – </w:t>
      </w:r>
      <w:r w:rsidRPr="008014EC">
        <w:rPr>
          <w:i/>
          <w:iCs/>
        </w:rPr>
        <w:t>портфолио, выставки, презентации</w:t>
      </w:r>
      <w:r w:rsidRPr="008014EC">
        <w:t xml:space="preserve">, и </w:t>
      </w:r>
      <w:r w:rsidRPr="008014EC">
        <w:rPr>
          <w:b/>
          <w:bCs/>
          <w:i/>
          <w:iCs/>
        </w:rPr>
        <w:t xml:space="preserve">дифференцированная оценка </w:t>
      </w:r>
      <w:r w:rsidRPr="008014EC">
        <w:t>отдельных аспектов обучения</w:t>
      </w:r>
      <w:r w:rsidRPr="008014EC">
        <w:rPr>
          <w:i/>
          <w:iCs/>
        </w:rPr>
        <w:t>;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b/>
          <w:bCs/>
          <w:i/>
          <w:iCs/>
        </w:rPr>
        <w:t xml:space="preserve">самоанализ и самооценка </w:t>
      </w:r>
      <w:r w:rsidRPr="008014EC">
        <w:t>обучающихся.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 xml:space="preserve">В качестве оценивания в начальной школе используют следующие три вида: </w:t>
      </w:r>
      <w:r w:rsidRPr="008014EC">
        <w:rPr>
          <w:b/>
          <w:bCs/>
          <w:i/>
          <w:iCs/>
        </w:rPr>
        <w:t>стартовая диагностика</w:t>
      </w:r>
      <w:r w:rsidRPr="008014EC">
        <w:t xml:space="preserve">, </w:t>
      </w:r>
      <w:r w:rsidRPr="008014EC">
        <w:rPr>
          <w:b/>
          <w:bCs/>
          <w:i/>
          <w:iCs/>
        </w:rPr>
        <w:t>текущее оценивание</w:t>
      </w:r>
      <w:r w:rsidRPr="008014EC">
        <w:rPr>
          <w:i/>
          <w:iCs/>
        </w:rPr>
        <w:t xml:space="preserve">, </w:t>
      </w:r>
      <w:r w:rsidRPr="008014EC">
        <w:rPr>
          <w:b/>
          <w:bCs/>
          <w:i/>
          <w:iCs/>
        </w:rPr>
        <w:t>итоговое</w:t>
      </w:r>
      <w:r w:rsidRPr="008014EC">
        <w:t xml:space="preserve"> </w:t>
      </w:r>
      <w:r w:rsidRPr="008014EC">
        <w:rPr>
          <w:b/>
          <w:bCs/>
          <w:i/>
          <w:iCs/>
        </w:rPr>
        <w:t>оценивание</w:t>
      </w:r>
      <w:r w:rsidRPr="008014EC">
        <w:t>.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rPr>
          <w:i/>
          <w:iCs/>
        </w:rPr>
        <w:t xml:space="preserve">Стартовая диагностика </w:t>
      </w:r>
      <w:r w:rsidRPr="008014EC">
        <w:t>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 xml:space="preserve">С целью проведения </w:t>
      </w:r>
      <w:r w:rsidRPr="008014EC">
        <w:rPr>
          <w:i/>
          <w:iCs/>
        </w:rPr>
        <w:t xml:space="preserve">текущего оценивания </w:t>
      </w:r>
      <w:r w:rsidRPr="008014EC">
        <w:t>используют следующие методы оценивания: наблюдение, оценка выполнения деятельности (основана на выборе ответа, или кратком свободном ответе, или открытом ответе), портфолио (подборка детских работ, демонстрирующая нарастающие успешность, объем и глубину знаний, достижение более высоких уровней рассуждений, творчества, рефлексии), самоанализ (для ситуаций, требующих от учащихся строгого самоконтроля и саморегуляции).</w:t>
      </w:r>
    </w:p>
    <w:p w:rsidR="008F378F" w:rsidRPr="008014EC" w:rsidRDefault="008F378F" w:rsidP="008F378F">
      <w:pPr>
        <w:autoSpaceDE w:val="0"/>
        <w:autoSpaceDN w:val="0"/>
        <w:adjustRightInd w:val="0"/>
        <w:ind w:firstLine="851"/>
      </w:pPr>
      <w:r w:rsidRPr="008014EC">
        <w:t>Для использования перечисленных выше методов оценивания рекомендуются следующие инструменты: критериальные описания, эталоны, памятки, линейки достижений. Проверочные работы по предметам составлены с приложением данных контрольно-измерительных материалов.</w:t>
      </w:r>
    </w:p>
    <w:p w:rsidR="008F378F" w:rsidRPr="008014EC" w:rsidRDefault="008F378F" w:rsidP="008F378F">
      <w:pPr>
        <w:tabs>
          <w:tab w:val="left" w:pos="1080"/>
        </w:tabs>
        <w:spacing w:before="30"/>
        <w:ind w:firstLine="851"/>
        <w:rPr>
          <w:color w:val="000000"/>
        </w:rPr>
      </w:pPr>
      <w:r w:rsidRPr="008014EC">
        <w:rPr>
          <w:color w:val="000000"/>
        </w:rPr>
        <w:lastRenderedPageBreak/>
        <w:t>Критерии, по которым может происходить оценивание того или иного вида деятельности ребенка, зависит от тех целей и задач, которые ставит перед собой учитель, и тех задач, которые ставит перед собой ребенок. Все умения можно условно разделить на 5 групп: учебно-логические, учебно-коммуникативные, учебно-организационные, учебно-управленческие и учебно-информационные.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i/>
          <w:sz w:val="24"/>
          <w:szCs w:val="24"/>
        </w:rPr>
        <w:t>Учебно-информационные</w:t>
      </w:r>
      <w:r w:rsidRPr="008014EC">
        <w:rPr>
          <w:sz w:val="24"/>
          <w:szCs w:val="24"/>
        </w:rPr>
        <w:t>:</w:t>
      </w:r>
    </w:p>
    <w:p w:rsidR="008F378F" w:rsidRPr="008014EC" w:rsidRDefault="008F378F" w:rsidP="008F378F">
      <w:pPr>
        <w:pStyle w:val="1"/>
        <w:numPr>
          <w:ilvl w:val="0"/>
          <w:numId w:val="2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самостоятельно готовиться к уроку;</w:t>
      </w:r>
    </w:p>
    <w:p w:rsidR="008F378F" w:rsidRPr="008014EC" w:rsidRDefault="008F378F" w:rsidP="008F378F">
      <w:pPr>
        <w:pStyle w:val="1"/>
        <w:numPr>
          <w:ilvl w:val="0"/>
          <w:numId w:val="2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включаться в работу, умение сосредоточиться на содержании урока и сохранить внимание до его завершения;</w:t>
      </w:r>
    </w:p>
    <w:p w:rsidR="008F378F" w:rsidRPr="008014EC" w:rsidRDefault="008F378F" w:rsidP="008F378F">
      <w:pPr>
        <w:pStyle w:val="1"/>
        <w:numPr>
          <w:ilvl w:val="0"/>
          <w:numId w:val="2"/>
        </w:numPr>
        <w:rPr>
          <w:sz w:val="24"/>
          <w:szCs w:val="24"/>
        </w:rPr>
      </w:pPr>
      <w:r w:rsidRPr="008014EC">
        <w:rPr>
          <w:sz w:val="24"/>
          <w:szCs w:val="24"/>
        </w:rPr>
        <w:t>оформление и ведение тетрадей и т. д.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i/>
          <w:sz w:val="24"/>
          <w:szCs w:val="24"/>
        </w:rPr>
        <w:t>Учебно-коммуникативные</w:t>
      </w:r>
      <w:r w:rsidRPr="008014EC">
        <w:rPr>
          <w:sz w:val="24"/>
          <w:szCs w:val="24"/>
        </w:rPr>
        <w:t>: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распределять роли в процессе совместной учебной деятельности;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проговорить цель, задачи и предполагаемые действия;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поддержать и продолжить мысль собеседника;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слушать друг друга;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работать в группах сменного состава;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задавать вопросы в ходе урока;</w:t>
      </w:r>
    </w:p>
    <w:p w:rsidR="008F378F" w:rsidRPr="008014EC" w:rsidRDefault="008F378F" w:rsidP="008F378F">
      <w:pPr>
        <w:pStyle w:val="1"/>
        <w:numPr>
          <w:ilvl w:val="0"/>
          <w:numId w:val="3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участвовать в учебном диалоге и т.д.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i/>
          <w:sz w:val="24"/>
          <w:szCs w:val="24"/>
        </w:rPr>
        <w:t>Учебно-логические</w:t>
      </w:r>
      <w:r w:rsidRPr="008014EC">
        <w:rPr>
          <w:sz w:val="24"/>
          <w:szCs w:val="24"/>
        </w:rPr>
        <w:t>: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оценить эффективность работы группы и свою работу по заданным критериям;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действовать по аналогии;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соотнести цель и результат;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выделять главное;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делать обобщение, вывод;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 xml:space="preserve"> умение предоставить информацию графически;</w:t>
      </w:r>
    </w:p>
    <w:p w:rsidR="008F378F" w:rsidRPr="008014EC" w:rsidRDefault="008F378F" w:rsidP="008F378F">
      <w:pPr>
        <w:pStyle w:val="1"/>
        <w:numPr>
          <w:ilvl w:val="0"/>
          <w:numId w:val="4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давать определение понятия по существенным признакам, опираясь на модель и т. д.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i/>
          <w:sz w:val="24"/>
          <w:szCs w:val="24"/>
        </w:rPr>
        <w:t>Учебно-информационные</w:t>
      </w:r>
      <w:r w:rsidRPr="008014EC">
        <w:rPr>
          <w:sz w:val="24"/>
          <w:szCs w:val="24"/>
        </w:rPr>
        <w:t>:</w:t>
      </w:r>
    </w:p>
    <w:p w:rsidR="008F378F" w:rsidRPr="008014EC" w:rsidRDefault="008F378F" w:rsidP="008F378F">
      <w:pPr>
        <w:pStyle w:val="1"/>
        <w:numPr>
          <w:ilvl w:val="0"/>
          <w:numId w:val="5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давать полный или краткий ответ;</w:t>
      </w:r>
    </w:p>
    <w:p w:rsidR="008F378F" w:rsidRPr="008014EC" w:rsidRDefault="008F378F" w:rsidP="008F378F">
      <w:pPr>
        <w:pStyle w:val="1"/>
        <w:numPr>
          <w:ilvl w:val="0"/>
          <w:numId w:val="5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отвечать на вопрос по существу;</w:t>
      </w:r>
    </w:p>
    <w:p w:rsidR="008F378F" w:rsidRPr="008014EC" w:rsidRDefault="008F378F" w:rsidP="008F378F">
      <w:pPr>
        <w:pStyle w:val="1"/>
        <w:numPr>
          <w:ilvl w:val="0"/>
          <w:numId w:val="5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пересказывать учебную информацию;</w:t>
      </w:r>
    </w:p>
    <w:p w:rsidR="008F378F" w:rsidRPr="008014EC" w:rsidRDefault="008F378F" w:rsidP="008F378F">
      <w:pPr>
        <w:pStyle w:val="1"/>
        <w:numPr>
          <w:ilvl w:val="0"/>
          <w:numId w:val="5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работать самостоятельно с дополнительной литературой и т. д.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i/>
          <w:sz w:val="24"/>
          <w:szCs w:val="24"/>
        </w:rPr>
        <w:t>Учебно-управленческие умения</w:t>
      </w:r>
      <w:r w:rsidRPr="008014EC">
        <w:rPr>
          <w:sz w:val="24"/>
          <w:szCs w:val="24"/>
        </w:rPr>
        <w:t>:</w:t>
      </w:r>
    </w:p>
    <w:p w:rsidR="008F378F" w:rsidRPr="008014EC" w:rsidRDefault="008F378F" w:rsidP="008F378F">
      <w:pPr>
        <w:pStyle w:val="1"/>
        <w:numPr>
          <w:ilvl w:val="0"/>
          <w:numId w:val="6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определять учебную задачу;</w:t>
      </w:r>
    </w:p>
    <w:p w:rsidR="008F378F" w:rsidRPr="008014EC" w:rsidRDefault="008F378F" w:rsidP="008F378F">
      <w:pPr>
        <w:pStyle w:val="1"/>
        <w:numPr>
          <w:ilvl w:val="0"/>
          <w:numId w:val="6"/>
        </w:numPr>
        <w:rPr>
          <w:sz w:val="24"/>
          <w:szCs w:val="24"/>
        </w:rPr>
      </w:pPr>
      <w:r w:rsidRPr="008014EC">
        <w:rPr>
          <w:sz w:val="24"/>
          <w:szCs w:val="24"/>
        </w:rPr>
        <w:t xml:space="preserve"> умение сравнивать полученный результат с учебной задачей;</w:t>
      </w:r>
    </w:p>
    <w:p w:rsidR="008F378F" w:rsidRPr="008014EC" w:rsidRDefault="008F378F" w:rsidP="008F378F">
      <w:pPr>
        <w:pStyle w:val="1"/>
        <w:numPr>
          <w:ilvl w:val="0"/>
          <w:numId w:val="6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оценивать свою учебную деятельность и деятельность одноклассников;</w:t>
      </w:r>
    </w:p>
    <w:p w:rsidR="008F378F" w:rsidRPr="008014EC" w:rsidRDefault="008F378F" w:rsidP="008F378F">
      <w:pPr>
        <w:pStyle w:val="1"/>
        <w:numPr>
          <w:ilvl w:val="0"/>
          <w:numId w:val="6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определять проблемы собственной учебной деятельности и устанавливать их причину;</w:t>
      </w:r>
    </w:p>
    <w:p w:rsidR="008F378F" w:rsidRPr="008014EC" w:rsidRDefault="008F378F" w:rsidP="008F378F">
      <w:pPr>
        <w:pStyle w:val="1"/>
        <w:numPr>
          <w:ilvl w:val="0"/>
          <w:numId w:val="6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планировать свои дальнейшие действия по устранению недочетов.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rPr>
          <w:i/>
          <w:iCs/>
        </w:rPr>
        <w:t xml:space="preserve">Итоговое оценивание </w:t>
      </w:r>
      <w:r w:rsidRPr="008014EC">
        <w:t xml:space="preserve">происходит в конце обучения и может проводиться в форме </w:t>
      </w:r>
      <w:r w:rsidRPr="008014EC">
        <w:rPr>
          <w:b/>
          <w:bCs/>
        </w:rPr>
        <w:t xml:space="preserve">накопленной оценки </w:t>
      </w:r>
      <w:r w:rsidRPr="008014EC">
        <w:t xml:space="preserve">(синтеза имеющейся информации), а также в формах </w:t>
      </w:r>
      <w:r w:rsidRPr="008014EC">
        <w:rPr>
          <w:b/>
          <w:bCs/>
        </w:rPr>
        <w:t xml:space="preserve">сбора данных </w:t>
      </w:r>
      <w:r w:rsidRPr="008014EC">
        <w:t xml:space="preserve">(в том числе – с помощью итоговых тестов) или </w:t>
      </w:r>
      <w:r w:rsidRPr="008014EC">
        <w:rPr>
          <w:b/>
          <w:bCs/>
        </w:rPr>
        <w:t xml:space="preserve">демонстрации </w:t>
      </w:r>
      <w:r w:rsidRPr="008014EC">
        <w:t>примеров применения полученных знаний и освоенных способов деятельности; возможна также любая комбинация этих форм.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 xml:space="preserve"> 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оценивания. 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(предметных, метапредметных и личностных).</w:t>
      </w:r>
    </w:p>
    <w:p w:rsidR="008F378F" w:rsidRPr="008014EC" w:rsidRDefault="008F378F" w:rsidP="008F378F">
      <w:pPr>
        <w:pStyle w:val="1"/>
        <w:rPr>
          <w:b/>
          <w:bCs/>
          <w:i/>
          <w:sz w:val="24"/>
          <w:szCs w:val="24"/>
        </w:rPr>
      </w:pPr>
      <w:r w:rsidRPr="008014EC">
        <w:rPr>
          <w:b/>
          <w:bCs/>
          <w:i/>
          <w:sz w:val="24"/>
          <w:szCs w:val="24"/>
        </w:rPr>
        <w:lastRenderedPageBreak/>
        <w:t>Оценка предметных результатов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b/>
          <w:bCs/>
          <w:sz w:val="24"/>
          <w:szCs w:val="24"/>
        </w:rPr>
        <w:t xml:space="preserve">Оценка предметных результатов </w:t>
      </w:r>
      <w:r w:rsidRPr="008014EC">
        <w:rPr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>О</w:t>
      </w:r>
      <w:r w:rsidRPr="008014EC">
        <w:rPr>
          <w:b/>
          <w:bCs/>
          <w:sz w:val="24"/>
          <w:szCs w:val="24"/>
        </w:rPr>
        <w:t xml:space="preserve">бъектом оценки предметных результатов  </w:t>
      </w:r>
      <w:r w:rsidRPr="008014EC">
        <w:rPr>
          <w:sz w:val="24"/>
          <w:szCs w:val="24"/>
        </w:rPr>
        <w:t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метапредметных действий.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>Содержательной и критериальной базой оценки предметных результатов служат планируемые результаты начального образования.</w:t>
      </w:r>
    </w:p>
    <w:p w:rsidR="008F378F" w:rsidRPr="008014EC" w:rsidRDefault="008F378F" w:rsidP="008F378F">
      <w:pPr>
        <w:pStyle w:val="1"/>
        <w:rPr>
          <w:b/>
          <w:sz w:val="24"/>
          <w:szCs w:val="24"/>
        </w:rPr>
      </w:pPr>
      <w:r w:rsidRPr="008014EC">
        <w:rPr>
          <w:sz w:val="24"/>
          <w:szCs w:val="24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</w:t>
      </w:r>
      <w:r w:rsidRPr="008014EC">
        <w:rPr>
          <w:sz w:val="24"/>
          <w:szCs w:val="24"/>
        </w:rPr>
        <w:softHyphen/>
        <w:t xml:space="preserve">ности продолжения обучения на следующей ступени общего образования, выносятся </w:t>
      </w:r>
      <w:r w:rsidRPr="008014EC">
        <w:rPr>
          <w:b/>
          <w:iCs/>
          <w:sz w:val="24"/>
          <w:szCs w:val="24"/>
        </w:rPr>
        <w:t>только предметные и метапредметные результаты</w:t>
      </w:r>
      <w:r w:rsidRPr="008014EC">
        <w:rPr>
          <w:sz w:val="24"/>
          <w:szCs w:val="24"/>
        </w:rPr>
        <w:t xml:space="preserve">, описанные в разделе </w:t>
      </w:r>
      <w:r w:rsidRPr="008014EC">
        <w:rPr>
          <w:b/>
          <w:sz w:val="24"/>
          <w:szCs w:val="24"/>
        </w:rPr>
        <w:t>«Выпускник научится».</w:t>
      </w:r>
      <w:r w:rsidRPr="008014E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54"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6900"/>
      </w:tblGrid>
      <w:tr w:rsidR="008F378F" w:rsidRPr="008014EC" w:rsidTr="00264A3F">
        <w:trPr>
          <w:jc w:val="center"/>
        </w:trPr>
        <w:tc>
          <w:tcPr>
            <w:tcW w:w="10508" w:type="dxa"/>
            <w:gridSpan w:val="2"/>
          </w:tcPr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Процедура оценки</w:t>
            </w:r>
          </w:p>
        </w:tc>
      </w:tr>
      <w:tr w:rsidR="008F378F" w:rsidRPr="008014EC" w:rsidTr="00264A3F">
        <w:trPr>
          <w:jc w:val="center"/>
        </w:trPr>
        <w:tc>
          <w:tcPr>
            <w:tcW w:w="3608" w:type="dxa"/>
          </w:tcPr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Внешняя оценка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Предмет оценки</w:t>
            </w:r>
            <w:r w:rsidRPr="008014EC">
              <w:rPr>
                <w:sz w:val="24"/>
                <w:szCs w:val="24"/>
              </w:rPr>
              <w:t xml:space="preserve"> эффективность воспитательно-образовательной деятельности учреждения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Форма</w:t>
            </w:r>
            <w:r w:rsidRPr="008014EC">
              <w:rPr>
                <w:sz w:val="24"/>
                <w:szCs w:val="24"/>
              </w:rPr>
              <w:t xml:space="preserve"> проведения процедуры: неперсонифицированные мониторинговые исследования образовательных достижений обучающихся и выпускников начальной школы: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 </w:t>
            </w:r>
            <w:r w:rsidRPr="008014EC">
              <w:rPr>
                <w:sz w:val="24"/>
                <w:szCs w:val="24"/>
              </w:rPr>
              <w:t>– в рамках аттестации педагогов и аккредитации образовательного учреждения;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-проведение анализа данных о результатах выполнения выпускниками итоговых работ.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Субъекты оценочной деятельности: </w:t>
            </w:r>
            <w:r w:rsidRPr="008014EC">
              <w:rPr>
                <w:sz w:val="24"/>
                <w:szCs w:val="24"/>
              </w:rPr>
              <w:t>специалисты, не работающие в образовательном учреждении.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Инструментарий, формы оценки: </w:t>
            </w:r>
            <w:r w:rsidRPr="008014EC">
              <w:rPr>
                <w:sz w:val="24"/>
                <w:szCs w:val="24"/>
              </w:rPr>
              <w:t>комплексные работы на межпредметной основе, контрольные работы по русскому языку и математике.</w:t>
            </w:r>
          </w:p>
        </w:tc>
        <w:tc>
          <w:tcPr>
            <w:tcW w:w="6900" w:type="dxa"/>
          </w:tcPr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Внутренняя оценка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Предмет оценки</w:t>
            </w:r>
            <w:r w:rsidRPr="008014EC">
              <w:rPr>
                <w:sz w:val="24"/>
                <w:szCs w:val="24"/>
              </w:rPr>
              <w:t xml:space="preserve"> сформированности действий обучающихся с предметным содержанием (предметных действий); наличие система опорных предметных знаний; наличие системы знаний, дополняющих и расширяющих опорную систему знаний.</w:t>
            </w:r>
          </w:p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Задача оценки данных результатов: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определение достижения учащимися опорной системы знаний по русскому языку и математике, метапредметных действий речевых (навык осознанного чтения, навык работы с информацией) и коммуникативных сотрудничество с учителем и сверстниками) как наиболее важных для продолжения обучения;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определение готовности обучающихся для обучения в школе 2 ступени;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определение возможностей индивидуального развития обучающихся</w:t>
            </w:r>
            <w:r w:rsidRPr="008014EC">
              <w:rPr>
                <w:b/>
                <w:sz w:val="24"/>
                <w:szCs w:val="24"/>
              </w:rPr>
              <w:t xml:space="preserve">.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Субъекты оценочной деятельности</w:t>
            </w:r>
            <w:r w:rsidRPr="008014EC">
              <w:rPr>
                <w:sz w:val="24"/>
                <w:szCs w:val="24"/>
              </w:rPr>
              <w:t>: администрация,   учитель, обучающиеся.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Форма проведения процедуры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Неперсонифицированные </w:t>
            </w:r>
            <w:r w:rsidRPr="008014EC">
              <w:rPr>
                <w:sz w:val="24"/>
                <w:szCs w:val="24"/>
              </w:rPr>
              <w:t>мониторинговые исследования проводит администрация школы: заместитель директора по УВР в рамках внутришкольного контроля: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по изучению состояния преподавания предметов инвариантной части учебного плана и компонента образовательного учреждении;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 в рамках промежуточной и итоговой аттестации (три работы: русский язык, математика, комплексная работа на межпредмнетной основе);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на этапах рубежного контроля (входной, по полугодиям).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Персонифицированные мониторинговые исследования  </w:t>
            </w:r>
            <w:r w:rsidRPr="008014EC">
              <w:rPr>
                <w:sz w:val="24"/>
                <w:szCs w:val="24"/>
              </w:rPr>
              <w:t xml:space="preserve">проводят: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Учитель</w:t>
            </w:r>
            <w:r w:rsidRPr="008014EC">
              <w:rPr>
                <w:b/>
                <w:sz w:val="24"/>
                <w:szCs w:val="24"/>
              </w:rPr>
              <w:t xml:space="preserve"> </w:t>
            </w:r>
            <w:r w:rsidRPr="008014EC">
              <w:rPr>
                <w:sz w:val="24"/>
                <w:szCs w:val="24"/>
              </w:rPr>
              <w:t xml:space="preserve">в рамках: внутришкольного контроля административные контрольные работы и срезы; тематического контроля по предметам и текущей оценочной деятельности; по </w:t>
            </w:r>
            <w:r w:rsidRPr="008014EC">
              <w:rPr>
                <w:sz w:val="24"/>
                <w:szCs w:val="24"/>
              </w:rPr>
              <w:lastRenderedPageBreak/>
              <w:t>итогам четверти, полугодия; промежуточной и итоговой аттестации.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2. Ученик через самооценку результатов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      </w:r>
          </w:p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Инструментарий:</w:t>
            </w:r>
          </w:p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В рамках промежуточной и итоговой аттестации и текущего контроля: уровневые итоговые контрольные работы по русскому языку, математике, включающие проверку сформированности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научиться»; комплексные работы на межпредметной основе и работе с информацией.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Методы оценки: </w:t>
            </w:r>
            <w:r w:rsidRPr="008014EC">
              <w:rPr>
                <w:sz w:val="24"/>
                <w:szCs w:val="24"/>
              </w:rPr>
              <w:t>стандартизированные письменные и устные работы, проекты, практические работы, творческие работы, (самоанализ и самооценка, наблюдения и др.).</w:t>
            </w:r>
          </w:p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Осуществление обратной связи через: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Информированность:</w:t>
            </w:r>
          </w:p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педагогов, об эффективности педагогической деятельности (педсоветах, совещаниях посвященных анализу учебно-воспитательного процесса);</w:t>
            </w:r>
            <w:r w:rsidRPr="008014EC">
              <w:rPr>
                <w:b/>
                <w:sz w:val="24"/>
                <w:szCs w:val="24"/>
              </w:rPr>
              <w:t xml:space="preserve">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2. Обеспечение мотивации на обучение, ориентировать на успех, отмечать даже незначительное продвижение поощрение обучающихся, отмечать сильные стороны, позволять продвигаться в собственном темпе.</w:t>
            </w:r>
          </w:p>
        </w:tc>
      </w:tr>
    </w:tbl>
    <w:p w:rsidR="008F378F" w:rsidRPr="008014EC" w:rsidRDefault="008F378F" w:rsidP="008F378F">
      <w:pPr>
        <w:pStyle w:val="1"/>
        <w:rPr>
          <w:b/>
          <w:i/>
          <w:sz w:val="24"/>
          <w:szCs w:val="24"/>
        </w:rPr>
      </w:pPr>
    </w:p>
    <w:p w:rsidR="008F378F" w:rsidRPr="008014EC" w:rsidRDefault="008F378F" w:rsidP="008F378F">
      <w:pPr>
        <w:pStyle w:val="1"/>
        <w:rPr>
          <w:b/>
          <w:i/>
          <w:sz w:val="24"/>
          <w:szCs w:val="24"/>
        </w:rPr>
      </w:pP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>Оценка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 xml:space="preserve">      Основным объектом оценки личностных результатов служит сформированность универсальных действий, включаемых в три следующих основных блока:</w:t>
      </w:r>
    </w:p>
    <w:p w:rsidR="008F378F" w:rsidRPr="008014EC" w:rsidRDefault="008F378F" w:rsidP="008F378F">
      <w:pPr>
        <w:pStyle w:val="1"/>
        <w:numPr>
          <w:ilvl w:val="0"/>
          <w:numId w:val="7"/>
        </w:numPr>
        <w:rPr>
          <w:i/>
          <w:sz w:val="24"/>
          <w:szCs w:val="24"/>
        </w:rPr>
      </w:pPr>
      <w:r w:rsidRPr="008014EC">
        <w:rPr>
          <w:i/>
          <w:sz w:val="24"/>
          <w:szCs w:val="24"/>
        </w:rPr>
        <w:t>самоопределение;</w:t>
      </w:r>
    </w:p>
    <w:p w:rsidR="008F378F" w:rsidRPr="008014EC" w:rsidRDefault="008F378F" w:rsidP="008F378F">
      <w:pPr>
        <w:pStyle w:val="1"/>
        <w:numPr>
          <w:ilvl w:val="0"/>
          <w:numId w:val="7"/>
        </w:numPr>
        <w:rPr>
          <w:i/>
          <w:sz w:val="24"/>
          <w:szCs w:val="24"/>
        </w:rPr>
      </w:pPr>
      <w:r w:rsidRPr="008014EC">
        <w:rPr>
          <w:i/>
          <w:sz w:val="24"/>
          <w:szCs w:val="24"/>
        </w:rPr>
        <w:t>смыслообразование;</w:t>
      </w:r>
    </w:p>
    <w:p w:rsidR="008F378F" w:rsidRPr="008014EC" w:rsidRDefault="008F378F" w:rsidP="008F378F">
      <w:pPr>
        <w:pStyle w:val="1"/>
        <w:numPr>
          <w:ilvl w:val="0"/>
          <w:numId w:val="7"/>
        </w:numPr>
        <w:rPr>
          <w:i/>
          <w:sz w:val="24"/>
          <w:szCs w:val="24"/>
        </w:rPr>
      </w:pPr>
      <w:r w:rsidRPr="008014EC">
        <w:rPr>
          <w:i/>
          <w:sz w:val="24"/>
          <w:szCs w:val="24"/>
        </w:rPr>
        <w:t>морально-этическая ориентация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 xml:space="preserve">     Основное содержание оценки личностных результатов строится вокруг оценки:</w:t>
      </w:r>
    </w:p>
    <w:p w:rsidR="008F378F" w:rsidRPr="008014EC" w:rsidRDefault="008F378F" w:rsidP="008F378F">
      <w:pPr>
        <w:pStyle w:val="1"/>
        <w:numPr>
          <w:ilvl w:val="0"/>
          <w:numId w:val="8"/>
        </w:numPr>
        <w:rPr>
          <w:sz w:val="24"/>
          <w:szCs w:val="24"/>
        </w:rPr>
      </w:pPr>
      <w:r w:rsidRPr="008014EC">
        <w:rPr>
          <w:i/>
          <w:sz w:val="24"/>
          <w:szCs w:val="24"/>
        </w:rPr>
        <w:t>сформированности внутренней позиции школьника</w:t>
      </w:r>
      <w:r w:rsidRPr="008014EC">
        <w:rPr>
          <w:sz w:val="24"/>
          <w:szCs w:val="24"/>
        </w:rPr>
        <w:t>, которая находит отражение в эмоционально – положительном отношении ученика к школе, ориентации на содержательные моменты школьной действительности- уроки. познание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8F378F" w:rsidRPr="008014EC" w:rsidRDefault="008F378F" w:rsidP="008F378F">
      <w:pPr>
        <w:pStyle w:val="1"/>
        <w:numPr>
          <w:ilvl w:val="0"/>
          <w:numId w:val="8"/>
        </w:numPr>
        <w:rPr>
          <w:sz w:val="24"/>
          <w:szCs w:val="24"/>
        </w:rPr>
      </w:pPr>
      <w:r w:rsidRPr="008014EC">
        <w:rPr>
          <w:i/>
          <w:sz w:val="24"/>
          <w:szCs w:val="24"/>
        </w:rPr>
        <w:t>сформированности основ гражданской идентичности</w:t>
      </w:r>
      <w:r w:rsidRPr="008014EC">
        <w:rPr>
          <w:sz w:val="24"/>
          <w:szCs w:val="24"/>
        </w:rPr>
        <w:t xml:space="preserve">- чувство гордости за свою Родину, знание знаменательных для своего Отечества исторических событий, любовь к родному краю и малой родине, осознание своей национальности, </w:t>
      </w:r>
      <w:r w:rsidRPr="008014EC">
        <w:rPr>
          <w:sz w:val="24"/>
          <w:szCs w:val="24"/>
        </w:rPr>
        <w:lastRenderedPageBreak/>
        <w:t>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8F378F" w:rsidRPr="008014EC" w:rsidRDefault="008F378F" w:rsidP="008F378F">
      <w:pPr>
        <w:pStyle w:val="1"/>
        <w:numPr>
          <w:ilvl w:val="0"/>
          <w:numId w:val="8"/>
        </w:numPr>
        <w:rPr>
          <w:sz w:val="24"/>
          <w:szCs w:val="24"/>
        </w:rPr>
      </w:pPr>
      <w:r w:rsidRPr="008014EC">
        <w:rPr>
          <w:i/>
          <w:sz w:val="24"/>
          <w:szCs w:val="24"/>
        </w:rPr>
        <w:t>сформированности самооценки,</w:t>
      </w:r>
      <w:r w:rsidRPr="008014EC">
        <w:rPr>
          <w:sz w:val="24"/>
          <w:szCs w:val="24"/>
        </w:rPr>
        <w:t xml:space="preserve"> 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8F378F" w:rsidRPr="008014EC" w:rsidRDefault="008F378F" w:rsidP="008F378F">
      <w:pPr>
        <w:pStyle w:val="1"/>
        <w:numPr>
          <w:ilvl w:val="0"/>
          <w:numId w:val="8"/>
        </w:numPr>
        <w:rPr>
          <w:sz w:val="24"/>
          <w:szCs w:val="24"/>
        </w:rPr>
      </w:pPr>
      <w:r w:rsidRPr="008014EC">
        <w:rPr>
          <w:i/>
          <w:sz w:val="24"/>
          <w:szCs w:val="24"/>
        </w:rPr>
        <w:t>сформированности мотивации учебной деятельности</w:t>
      </w:r>
      <w:r w:rsidRPr="008014EC">
        <w:rPr>
          <w:sz w:val="24"/>
          <w:szCs w:val="24"/>
        </w:rPr>
        <w:t>, включая социальные, учебно-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F378F" w:rsidRPr="008014EC" w:rsidRDefault="008F378F" w:rsidP="008F378F">
      <w:pPr>
        <w:pStyle w:val="1"/>
        <w:numPr>
          <w:ilvl w:val="0"/>
          <w:numId w:val="8"/>
        </w:numPr>
        <w:rPr>
          <w:sz w:val="24"/>
          <w:szCs w:val="24"/>
        </w:rPr>
      </w:pPr>
      <w:r w:rsidRPr="008014EC">
        <w:rPr>
          <w:i/>
          <w:sz w:val="24"/>
          <w:szCs w:val="24"/>
        </w:rPr>
        <w:t>знания моральных норм и сформированности морально-этических суждений</w:t>
      </w:r>
      <w:r w:rsidRPr="008014EC">
        <w:rPr>
          <w:sz w:val="24"/>
          <w:szCs w:val="24"/>
        </w:rPr>
        <w:t>, способности к решению моральных проблем, способности к оценке своих поступков и действий других людей с точки зрения соблюдения, нарушения моральной нормы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 xml:space="preserve">     Личностные результаты выпускников начальной школы в полном соответствии с требованиями стандартов не подлежат итоговой оценке. 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 xml:space="preserve">      В рамках системы внутренней оценки возможна ограниченная оценка сформированности отельных личностных результатов, полностью отвечающая этическим принципам охраны и защиты интересов ребенка. Такая оценка направлена на решение задачи оптимизации личностного развития учащихся и включает три основных компонента:</w:t>
      </w:r>
    </w:p>
    <w:p w:rsidR="008F378F" w:rsidRPr="008014EC" w:rsidRDefault="008F378F" w:rsidP="008F378F">
      <w:pPr>
        <w:pStyle w:val="1"/>
        <w:numPr>
          <w:ilvl w:val="0"/>
          <w:numId w:val="11"/>
        </w:numPr>
        <w:rPr>
          <w:sz w:val="24"/>
          <w:szCs w:val="24"/>
        </w:rPr>
      </w:pPr>
      <w:r w:rsidRPr="008014EC">
        <w:rPr>
          <w:sz w:val="24"/>
          <w:szCs w:val="24"/>
        </w:rPr>
        <w:t>характеристику достижений и положительных качеств учащегося;</w:t>
      </w:r>
    </w:p>
    <w:p w:rsidR="008F378F" w:rsidRPr="008014EC" w:rsidRDefault="008F378F" w:rsidP="008F378F">
      <w:pPr>
        <w:pStyle w:val="1"/>
        <w:numPr>
          <w:ilvl w:val="0"/>
          <w:numId w:val="11"/>
        </w:numPr>
        <w:rPr>
          <w:sz w:val="24"/>
          <w:szCs w:val="24"/>
        </w:rPr>
      </w:pPr>
      <w:r w:rsidRPr="008014EC">
        <w:rPr>
          <w:sz w:val="24"/>
          <w:szCs w:val="24"/>
        </w:rPr>
        <w:t>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8F378F" w:rsidRPr="008014EC" w:rsidRDefault="008F378F" w:rsidP="008F378F">
      <w:pPr>
        <w:pStyle w:val="1"/>
        <w:numPr>
          <w:ilvl w:val="0"/>
          <w:numId w:val="11"/>
        </w:numPr>
        <w:rPr>
          <w:sz w:val="24"/>
          <w:szCs w:val="24"/>
        </w:rPr>
      </w:pPr>
      <w:r w:rsidRPr="008014EC">
        <w:rPr>
          <w:sz w:val="24"/>
          <w:szCs w:val="24"/>
        </w:rPr>
        <w:t>систему психолого-педагогических рекомендаций, призванных обеспечить успешную реализацию развивающих и профилактических задач .</w:t>
      </w:r>
    </w:p>
    <w:tbl>
      <w:tblPr>
        <w:tblpPr w:leftFromText="180" w:rightFromText="180" w:vertAnchor="text" w:horzAnchor="margin" w:tblpXSpec="center" w:tblpY="254"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600"/>
      </w:tblGrid>
      <w:tr w:rsidR="008F378F" w:rsidRPr="008014EC" w:rsidTr="00264A3F">
        <w:trPr>
          <w:jc w:val="center"/>
        </w:trPr>
        <w:tc>
          <w:tcPr>
            <w:tcW w:w="10108" w:type="dxa"/>
            <w:gridSpan w:val="2"/>
          </w:tcPr>
          <w:p w:rsidR="008F378F" w:rsidRPr="008014EC" w:rsidRDefault="008F378F" w:rsidP="00264A3F">
            <w:pPr>
              <w:pStyle w:val="1"/>
              <w:rPr>
                <w:b/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Процедура оценки</w:t>
            </w:r>
          </w:p>
        </w:tc>
      </w:tr>
      <w:tr w:rsidR="008F378F" w:rsidRPr="008014EC" w:rsidTr="00264A3F">
        <w:trPr>
          <w:jc w:val="center"/>
        </w:trPr>
        <w:tc>
          <w:tcPr>
            <w:tcW w:w="3508" w:type="dxa"/>
          </w:tcPr>
          <w:p w:rsidR="008F378F" w:rsidRPr="008014EC" w:rsidRDefault="008F378F" w:rsidP="00264A3F">
            <w:pPr>
              <w:pStyle w:val="1"/>
              <w:rPr>
                <w:b/>
                <w:i/>
                <w:sz w:val="24"/>
                <w:szCs w:val="24"/>
              </w:rPr>
            </w:pPr>
            <w:r w:rsidRPr="008014EC">
              <w:rPr>
                <w:b/>
                <w:i/>
                <w:sz w:val="24"/>
                <w:szCs w:val="24"/>
              </w:rPr>
              <w:t>Внешняя оценка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Предмет оценки</w:t>
            </w:r>
            <w:r w:rsidRPr="008014EC">
              <w:rPr>
                <w:sz w:val="24"/>
                <w:szCs w:val="24"/>
              </w:rPr>
              <w:t xml:space="preserve"> эффективность воспитательно-образовательной деятельности учреждения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Форма проведения процедуры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неперсонифицированные мониторинговые исследования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Субъекты оценочной деятельности</w:t>
            </w:r>
            <w:r w:rsidRPr="008014EC">
              <w:rPr>
                <w:sz w:val="24"/>
                <w:szCs w:val="24"/>
              </w:rPr>
              <w:t>: специалисты, не работающие в образовательном учреждении, владеющие компетенциями в сфере психологической диагностики личности в детском и подростковом возрасте.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Инструментарий</w:t>
            </w:r>
            <w:r w:rsidRPr="008014EC">
              <w:rPr>
                <w:sz w:val="24"/>
                <w:szCs w:val="24"/>
              </w:rPr>
              <w:t xml:space="preserve">: стандартизированные типовые задачи оценки личностных результатов, разработанные на федеральном, региональном </w:t>
            </w:r>
            <w:r w:rsidRPr="008014EC">
              <w:rPr>
                <w:sz w:val="24"/>
                <w:szCs w:val="24"/>
              </w:rPr>
              <w:lastRenderedPageBreak/>
              <w:t>уровне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600" w:type="dxa"/>
          </w:tcPr>
          <w:p w:rsidR="008F378F" w:rsidRPr="008014EC" w:rsidRDefault="008F378F" w:rsidP="00264A3F">
            <w:pPr>
              <w:pStyle w:val="1"/>
              <w:rPr>
                <w:b/>
                <w:i/>
                <w:sz w:val="24"/>
                <w:szCs w:val="24"/>
              </w:rPr>
            </w:pPr>
            <w:r w:rsidRPr="008014EC">
              <w:rPr>
                <w:b/>
                <w:i/>
                <w:sz w:val="24"/>
                <w:szCs w:val="24"/>
              </w:rPr>
              <w:lastRenderedPageBreak/>
              <w:t>Внутренняя оценка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Предмет оценки</w:t>
            </w:r>
            <w:r w:rsidRPr="008014EC">
              <w:rPr>
                <w:sz w:val="24"/>
                <w:szCs w:val="24"/>
              </w:rPr>
              <w:t xml:space="preserve"> сформированности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Задача оценки данных результатов</w:t>
            </w:r>
            <w:r w:rsidRPr="008014EC">
              <w:rPr>
                <w:sz w:val="24"/>
                <w:szCs w:val="24"/>
              </w:rPr>
              <w:t>: оптимизация личностного развития обучающихся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Субъекты оценочной деятельности</w:t>
            </w:r>
            <w:r w:rsidRPr="008014EC">
              <w:rPr>
                <w:sz w:val="24"/>
                <w:szCs w:val="24"/>
              </w:rPr>
              <w:t>: администрация, учитель, психолог, обучающиеся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Форма проведения процедуры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i/>
                <w:sz w:val="24"/>
                <w:szCs w:val="24"/>
              </w:rPr>
              <w:t>Неперсонифицированные мониторинговые исследования</w:t>
            </w:r>
            <w:r w:rsidRPr="008014EC">
              <w:rPr>
                <w:sz w:val="24"/>
                <w:szCs w:val="24"/>
              </w:rPr>
              <w:t xml:space="preserve"> проводит администрация школы: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Заместитель директора по воспитательной работе в рамках изучения уровня воспитанности обучающихся школы, анализа воспитательной работы.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2. Заместитель директора по УВР  в рамках внутришкольного контроля по изучению состояния преподавания предметов.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3 Психолог в рамках преемственности с ДОУ и при переходе обучающихся в школу второй ступени.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i/>
                <w:sz w:val="24"/>
                <w:szCs w:val="24"/>
              </w:rPr>
              <w:t>Персонифицированные мониториноговые исследования</w:t>
            </w:r>
            <w:r w:rsidRPr="008014EC">
              <w:rPr>
                <w:sz w:val="24"/>
                <w:szCs w:val="24"/>
              </w:rPr>
              <w:t xml:space="preserve"> проводит: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1. Учитель в рамках изучения индивидуального </w:t>
            </w:r>
            <w:r w:rsidRPr="008014EC">
              <w:rPr>
                <w:sz w:val="24"/>
                <w:szCs w:val="24"/>
              </w:rPr>
              <w:lastRenderedPageBreak/>
              <w:t>развития личности в ходе учебно-воспитательного процесса.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2. Психолог в рамках работы с детьми « группы риска» по запросу педагогов ( при согласовании родителей), родителей (законных представителей) на основании решения ПМПк 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Инструментарий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Типовые задания по оценке личностных результатов (представленные в книге: Как проектировать универсальные учебные действия в начальной школе: от действия к мысли/ под ред. А.Г.Асмолова.- М.:Просвещение,2008.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2. Методики для изучения процесса и результатов развития личности учащегося, представленных в книге: Воспитательный процесс изучение эффективности / под редакцией Е.Н.Степанова.- М.: Творческий центр ,2003.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3. Методики изучения уровня адаптации для 1 и 4 классов: опросник для учителя Александровой Э.А., пиктографический тест А.И.ПолуяновЮ.А., психолого-педагогический прогностический скрининг Е. Ежаковой 1-х классах), Методика исследования эмоционально-психологического климата Карповой Г.Н. (4 класс).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Методы оценки</w:t>
            </w:r>
            <w:r w:rsidRPr="008014EC">
              <w:rPr>
                <w:sz w:val="24"/>
                <w:szCs w:val="24"/>
              </w:rPr>
              <w:t>: фронтальный письменный, индивидуальная беседа, анкетирование,  возрастно-психолгическое консультирование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Результаты продвижения </w:t>
            </w:r>
            <w:r w:rsidRPr="008014EC">
              <w:rPr>
                <w:sz w:val="24"/>
                <w:szCs w:val="24"/>
              </w:rPr>
              <w:t>в формировании личностных результатов в ходе внутренней оценки фиксируются в виде оценочных листов учителя, психолога.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Осуществление обратной связи через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Информированность: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педагогов, об эффективности  педагогической деятельности (педсоветах, совещаниях посвященных анализу учебно-воспитательного процесса);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 Обеспечение мотивации на обучение, ориентировать на успех, отмечать даже незначительное продвижение поощрение обучающихся, отмечать сильные стороны, позволять продвигаться в собственном темпе.</w:t>
            </w:r>
          </w:p>
        </w:tc>
      </w:tr>
    </w:tbl>
    <w:p w:rsidR="008F378F" w:rsidRPr="008014EC" w:rsidRDefault="008F378F" w:rsidP="008F378F">
      <w:pPr>
        <w:pStyle w:val="1"/>
        <w:rPr>
          <w:sz w:val="24"/>
          <w:szCs w:val="24"/>
        </w:rPr>
      </w:pP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 xml:space="preserve">     </w:t>
      </w:r>
      <w:r w:rsidRPr="008014EC">
        <w:rPr>
          <w:i/>
          <w:sz w:val="24"/>
          <w:szCs w:val="24"/>
        </w:rPr>
        <w:t>Основное содержание оценки метапредметных результатов</w:t>
      </w:r>
      <w:r w:rsidRPr="008014EC">
        <w:rPr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к самостоятельному усвоению новых знаний и умений, включая организацию этого процесса. К ним относятся:</w:t>
      </w:r>
    </w:p>
    <w:p w:rsidR="008F378F" w:rsidRPr="008014EC" w:rsidRDefault="008F378F" w:rsidP="008F378F">
      <w:pPr>
        <w:pStyle w:val="1"/>
        <w:numPr>
          <w:ilvl w:val="0"/>
          <w:numId w:val="9"/>
        </w:numPr>
        <w:rPr>
          <w:sz w:val="24"/>
          <w:szCs w:val="24"/>
        </w:rPr>
      </w:pPr>
      <w:r w:rsidRPr="008014EC">
        <w:rPr>
          <w:sz w:val="24"/>
          <w:szCs w:val="24"/>
        </w:rPr>
        <w:t>способность обучающегося принимать и сохранять учеб</w:t>
      </w:r>
      <w:r w:rsidRPr="008014EC">
        <w:rPr>
          <w:sz w:val="24"/>
          <w:szCs w:val="24"/>
        </w:rPr>
        <w:softHyphen/>
        <w:t>ную цель и задачи; умение планировать собственную деятельность в соответствии с поставленной за</w:t>
      </w:r>
      <w:r w:rsidRPr="008014EC">
        <w:rPr>
          <w:sz w:val="24"/>
          <w:szCs w:val="24"/>
        </w:rPr>
        <w:softHyphen/>
        <w:t>дачей и условиями её реализации и искать средства её осу</w:t>
      </w:r>
      <w:r w:rsidRPr="008014EC">
        <w:rPr>
          <w:sz w:val="24"/>
          <w:szCs w:val="24"/>
        </w:rPr>
        <w:softHyphen/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8F378F" w:rsidRPr="008014EC" w:rsidRDefault="008F378F" w:rsidP="008F378F">
      <w:pPr>
        <w:pStyle w:val="1"/>
        <w:numPr>
          <w:ilvl w:val="0"/>
          <w:numId w:val="9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F378F" w:rsidRPr="008014EC" w:rsidRDefault="008F378F" w:rsidP="008F378F">
      <w:pPr>
        <w:pStyle w:val="1"/>
        <w:numPr>
          <w:ilvl w:val="0"/>
          <w:numId w:val="9"/>
        </w:numPr>
        <w:rPr>
          <w:sz w:val="24"/>
          <w:szCs w:val="24"/>
        </w:rPr>
      </w:pPr>
      <w:r w:rsidRPr="008014EC">
        <w:rPr>
          <w:sz w:val="24"/>
          <w:szCs w:val="24"/>
        </w:rP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F378F" w:rsidRPr="008014EC" w:rsidRDefault="008F378F" w:rsidP="008F378F">
      <w:pPr>
        <w:pStyle w:val="1"/>
        <w:numPr>
          <w:ilvl w:val="0"/>
          <w:numId w:val="9"/>
        </w:numPr>
        <w:rPr>
          <w:sz w:val="24"/>
          <w:szCs w:val="24"/>
        </w:rPr>
      </w:pPr>
      <w:r w:rsidRPr="008014EC">
        <w:rPr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</w:t>
      </w:r>
      <w:r w:rsidRPr="008014EC">
        <w:rPr>
          <w:sz w:val="24"/>
          <w:szCs w:val="24"/>
        </w:rPr>
        <w:softHyphen/>
        <w:t>вым признакам, установлению аналогий, отнесению к изве</w:t>
      </w:r>
      <w:r w:rsidRPr="008014EC">
        <w:rPr>
          <w:sz w:val="24"/>
          <w:szCs w:val="24"/>
        </w:rPr>
        <w:softHyphen/>
        <w:t>стным понятиям;</w:t>
      </w:r>
    </w:p>
    <w:p w:rsidR="008F378F" w:rsidRPr="008014EC" w:rsidRDefault="008F378F" w:rsidP="008F378F">
      <w:pPr>
        <w:pStyle w:val="1"/>
        <w:numPr>
          <w:ilvl w:val="0"/>
          <w:numId w:val="9"/>
        </w:numPr>
        <w:rPr>
          <w:sz w:val="24"/>
          <w:szCs w:val="24"/>
        </w:rPr>
      </w:pPr>
      <w:r w:rsidRPr="008014EC">
        <w:rPr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</w:t>
      </w:r>
      <w:r w:rsidRPr="008014EC">
        <w:rPr>
          <w:sz w:val="24"/>
          <w:szCs w:val="24"/>
        </w:rPr>
        <w:softHyphen/>
        <w:t>ность за результаты своих действий.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>Уровень сформированности УУД, представляющих содержание и объект оценки метапредметных результатов, может быть качественно оценен и измерен в следующих основных формах:</w:t>
      </w:r>
    </w:p>
    <w:p w:rsidR="008F378F" w:rsidRPr="008014EC" w:rsidRDefault="008F378F" w:rsidP="008F378F">
      <w:pPr>
        <w:pStyle w:val="1"/>
        <w:numPr>
          <w:ilvl w:val="0"/>
          <w:numId w:val="10"/>
        </w:numPr>
        <w:rPr>
          <w:sz w:val="24"/>
          <w:szCs w:val="24"/>
        </w:rPr>
      </w:pPr>
      <w:r w:rsidRPr="008014EC">
        <w:rPr>
          <w:sz w:val="24"/>
          <w:szCs w:val="24"/>
        </w:rPr>
        <w:t xml:space="preserve">диагностические задания, в которых оценивается конкретное универсальное действие и это действие выступает    как результат  </w:t>
      </w:r>
    </w:p>
    <w:p w:rsidR="008F378F" w:rsidRPr="008014EC" w:rsidRDefault="008F378F" w:rsidP="008F378F">
      <w:pPr>
        <w:pStyle w:val="1"/>
        <w:numPr>
          <w:ilvl w:val="0"/>
          <w:numId w:val="10"/>
        </w:numPr>
        <w:rPr>
          <w:sz w:val="24"/>
          <w:szCs w:val="24"/>
        </w:rPr>
      </w:pPr>
      <w:r w:rsidRPr="008014EC">
        <w:rPr>
          <w:sz w:val="24"/>
          <w:szCs w:val="24"/>
        </w:rPr>
        <w:t>задания в ходе выполнения контрольных работ по предметам, где универсальные учебные действия являются инструментальной основой, от того, как владеет обучающийся специальными и метапредметными действиями зависит успешность выполнения работы;</w:t>
      </w:r>
    </w:p>
    <w:p w:rsidR="008F378F" w:rsidRPr="008014EC" w:rsidRDefault="008F378F" w:rsidP="008F378F">
      <w:pPr>
        <w:pStyle w:val="1"/>
        <w:numPr>
          <w:ilvl w:val="0"/>
          <w:numId w:val="10"/>
        </w:numPr>
        <w:rPr>
          <w:sz w:val="24"/>
          <w:szCs w:val="24"/>
        </w:rPr>
      </w:pPr>
      <w:r w:rsidRPr="008014EC">
        <w:rPr>
          <w:sz w:val="24"/>
          <w:szCs w:val="24"/>
        </w:rPr>
        <w:t>задания в комплексной работе, которые позволяют оценить универсальные учебные действия на основе навыков работы с информацией.</w:t>
      </w:r>
    </w:p>
    <w:p w:rsidR="008F378F" w:rsidRPr="008014EC" w:rsidRDefault="008F378F" w:rsidP="008F378F">
      <w:pPr>
        <w:pStyle w:val="1"/>
        <w:numPr>
          <w:ilvl w:val="0"/>
          <w:numId w:val="10"/>
        </w:numPr>
        <w:rPr>
          <w:sz w:val="24"/>
          <w:szCs w:val="24"/>
        </w:rPr>
      </w:pPr>
      <w:r w:rsidRPr="008014EC">
        <w:rPr>
          <w:sz w:val="24"/>
          <w:szCs w:val="24"/>
        </w:rPr>
        <w:t>контроль метапедметных результатов, формируемых в рамах внеучебной деятельности возможен в рамках выполнения комплексной контрольной работы на межпредметной основе, диагностики, проводимой администрацией, психологом, педагогами в рамках изучения воспитательной работы, внеурочной деятельности, контроля состояния преподавания по классам.</w:t>
      </w:r>
    </w:p>
    <w:tbl>
      <w:tblPr>
        <w:tblpPr w:leftFromText="180" w:rightFromText="180" w:vertAnchor="text" w:horzAnchor="margin" w:tblpXSpec="center" w:tblpY="254"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900"/>
      </w:tblGrid>
      <w:tr w:rsidR="008F378F" w:rsidRPr="008014EC" w:rsidTr="00264A3F">
        <w:trPr>
          <w:jc w:val="center"/>
        </w:trPr>
        <w:tc>
          <w:tcPr>
            <w:tcW w:w="10408" w:type="dxa"/>
            <w:gridSpan w:val="2"/>
          </w:tcPr>
          <w:p w:rsidR="008F378F" w:rsidRPr="008014EC" w:rsidRDefault="008F378F" w:rsidP="00264A3F">
            <w:pPr>
              <w:tabs>
                <w:tab w:val="left" w:pos="557"/>
              </w:tabs>
              <w:ind w:right="44" w:firstLine="709"/>
              <w:rPr>
                <w:b/>
              </w:rPr>
            </w:pPr>
            <w:r w:rsidRPr="008014EC">
              <w:rPr>
                <w:b/>
              </w:rPr>
              <w:t>Процедура оценки</w:t>
            </w:r>
          </w:p>
        </w:tc>
      </w:tr>
      <w:tr w:rsidR="008F378F" w:rsidRPr="008014EC" w:rsidTr="00264A3F">
        <w:trPr>
          <w:jc w:val="center"/>
        </w:trPr>
        <w:tc>
          <w:tcPr>
            <w:tcW w:w="3508" w:type="dxa"/>
          </w:tcPr>
          <w:p w:rsidR="008F378F" w:rsidRPr="008014EC" w:rsidRDefault="008F378F" w:rsidP="00264A3F">
            <w:pPr>
              <w:pStyle w:val="1"/>
              <w:rPr>
                <w:b/>
                <w:i/>
                <w:sz w:val="24"/>
                <w:szCs w:val="24"/>
              </w:rPr>
            </w:pPr>
            <w:r w:rsidRPr="008014EC">
              <w:rPr>
                <w:b/>
                <w:i/>
                <w:sz w:val="24"/>
                <w:szCs w:val="24"/>
              </w:rPr>
              <w:t>Внешняя оценка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 xml:space="preserve">Предмет оценки </w:t>
            </w:r>
            <w:r w:rsidRPr="008014EC">
              <w:rPr>
                <w:sz w:val="24"/>
                <w:szCs w:val="24"/>
              </w:rPr>
              <w:t>эффективность воспитательно-образовательной деятельности учреждения.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Форма проведения процедуры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неперсонифицированные мониторинговые исследования образовательных достижений обучающихся и выпускников начальной школы: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в рамках аттестации педагогов и аккредитации образовательного учреждения;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проведение анализа данных о результатах выполнения выпускниками итоговых работ.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Субъекты оценочной деятельности</w:t>
            </w:r>
            <w:r w:rsidRPr="008014EC">
              <w:rPr>
                <w:sz w:val="24"/>
                <w:szCs w:val="24"/>
              </w:rPr>
              <w:t>: специалисты, не работающие в образовательном учреждении.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Инструментарий, формы оценки: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lastRenderedPageBreak/>
              <w:t>Комплексные работы на межпредметной основе, проверочные работы на предметной основе, где метапредметный результат является инструментальной основой, разработанные на федеральном или региональном уровне.</w:t>
            </w:r>
          </w:p>
        </w:tc>
        <w:tc>
          <w:tcPr>
            <w:tcW w:w="6900" w:type="dxa"/>
          </w:tcPr>
          <w:p w:rsidR="008F378F" w:rsidRPr="008014EC" w:rsidRDefault="008F378F" w:rsidP="00264A3F">
            <w:pPr>
              <w:pStyle w:val="1"/>
              <w:rPr>
                <w:b/>
                <w:i/>
                <w:sz w:val="24"/>
                <w:szCs w:val="24"/>
              </w:rPr>
            </w:pPr>
            <w:r w:rsidRPr="008014EC">
              <w:rPr>
                <w:b/>
                <w:i/>
                <w:sz w:val="24"/>
                <w:szCs w:val="24"/>
              </w:rPr>
              <w:lastRenderedPageBreak/>
              <w:t>Внутренняя оценка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Предмет оценки</w:t>
            </w:r>
            <w:r w:rsidRPr="008014EC">
              <w:rPr>
                <w:sz w:val="24"/>
                <w:szCs w:val="24"/>
              </w:rPr>
              <w:t>: сформированности регулятивных, познавательных, коммуникативных универсальных учебных действий.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Задача оценки данных результатов</w:t>
            </w:r>
            <w:r w:rsidRPr="008014EC">
              <w:rPr>
                <w:sz w:val="24"/>
                <w:szCs w:val="24"/>
              </w:rPr>
              <w:t>: определение уровня присвоения учащимися  определенных универсальных учебных действий, как средства анализа и  управления своей познавательной деятельностью.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Субъекты оценочной деятельности</w:t>
            </w:r>
            <w:r w:rsidRPr="008014EC">
              <w:rPr>
                <w:sz w:val="24"/>
                <w:szCs w:val="24"/>
              </w:rPr>
              <w:t>: администрация, учитель, психолог, обучающиеся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Форма проведения процедуры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Неперсонифицированные мониторинговые исследования проводит администрация школы: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1) Заместитель директора по воспитательной работе в рамках изучения уровня воспитанности обучающихся школы, анализа воспитательной работы (коммуникативные универсальные учебные действия; регулятивные универсальные действия)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2) Заместитель директора по УВР в рамках внутришкольного контроля: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по изучению состояния преподавания предметов;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по изучению состояния организации внеурочной деятельности;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в рамках промежуточной и итоговой аттестации (проведение трех контрольных работ, русский язык, математика, комплексная работа на метапредметной основе);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lastRenderedPageBreak/>
              <w:t>на этапах рубежного контроля.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3) Психолог в рамках преемственности с ДОУ и при переходе обучающихся в школу второй ступени (коммуникативные, регулятивные, познавательные).</w:t>
            </w:r>
          </w:p>
          <w:p w:rsidR="008F378F" w:rsidRPr="00060672" w:rsidRDefault="008F378F" w:rsidP="00264A3F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060672">
              <w:rPr>
                <w:b/>
              </w:rPr>
              <w:t xml:space="preserve">Персонифицированные мониторинговые исследования проводят: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1) Учитель в рамках: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внутришкольного контроля, когда предлагаются административные контрольные работы и срезы;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тематического контроля по предметам и текущей оценочной деятельности;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по итогам четверти, полугодия;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промежуточной и итоговой аттестации.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2) Психолог в рамках итогов коррекционной работы с детьми « группы риска».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3) Ученик в результате самооценки на уроке, внеурочной деятельности с фиксацией результатов в оценочных листа.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Инструментарий</w:t>
            </w:r>
            <w:r w:rsidRPr="008014EC">
              <w:rPr>
                <w:sz w:val="24"/>
                <w:szCs w:val="24"/>
              </w:rPr>
              <w:t>: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1. Диагностические задачи по проверке отдельных  видов универсальных учебных действий, которые нельзя оценить в ходе стандартизированной контрольной работы(по А.Г Асмолову)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2. Итоговые проверочные работы по предметам УУД как инструментальная основа, (по методике Г.С.Ковалевой, О.Б. Логиновой)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>3. Комплексные работы на межпредметной основе и  работе с информацией (по Г.С. Ковалевой, О.Б. Логиновой).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4. Олимпиадные и творческие задания, проекты (внеурочная деятельность). 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b/>
                <w:sz w:val="24"/>
                <w:szCs w:val="24"/>
              </w:rPr>
              <w:t>Методы оценки</w:t>
            </w:r>
            <w:r w:rsidRPr="008014EC">
              <w:rPr>
                <w:sz w:val="24"/>
                <w:szCs w:val="24"/>
              </w:rPr>
              <w:t>: фронтальный письменный, индивидуальная беседа, анкетирование, наблюдение.</w:t>
            </w:r>
          </w:p>
          <w:p w:rsidR="008F378F" w:rsidRPr="008014EC" w:rsidRDefault="008F378F" w:rsidP="00264A3F">
            <w:pPr>
              <w:pStyle w:val="1"/>
              <w:rPr>
                <w:sz w:val="24"/>
                <w:szCs w:val="24"/>
              </w:rPr>
            </w:pPr>
            <w:r w:rsidRPr="008014EC">
              <w:rPr>
                <w:sz w:val="24"/>
                <w:szCs w:val="24"/>
              </w:rPr>
              <w:t xml:space="preserve">Результаты продвижения в формировании   таких действий как 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      </w:r>
            <w:r w:rsidRPr="008014EC">
              <w:rPr>
                <w:i/>
                <w:sz w:val="24"/>
                <w:szCs w:val="24"/>
              </w:rPr>
              <w:t>портфолио ученика, листах самооценки.</w:t>
            </w:r>
          </w:p>
        </w:tc>
      </w:tr>
    </w:tbl>
    <w:p w:rsidR="008F378F" w:rsidRPr="008014EC" w:rsidRDefault="008F378F" w:rsidP="008F378F">
      <w:pPr>
        <w:pStyle w:val="1"/>
        <w:rPr>
          <w:rStyle w:val="Zag11"/>
          <w:rFonts w:eastAsia="@Arial Unicode MS"/>
          <w:sz w:val="24"/>
          <w:szCs w:val="24"/>
        </w:rPr>
      </w:pPr>
    </w:p>
    <w:p w:rsidR="008F378F" w:rsidRPr="008014EC" w:rsidRDefault="008F378F" w:rsidP="008F378F">
      <w:pPr>
        <w:ind w:left="150" w:right="150"/>
        <w:rPr>
          <w:b/>
        </w:rPr>
      </w:pPr>
      <w:r w:rsidRPr="008014EC">
        <w:rPr>
          <w:b/>
        </w:rPr>
        <w:t>Система  оценки планируемых  результатов.</w:t>
      </w:r>
    </w:p>
    <w:p w:rsidR="008F378F" w:rsidRPr="008014EC" w:rsidRDefault="008F378F" w:rsidP="008F378F">
      <w:pPr>
        <w:ind w:left="150" w:right="150"/>
        <w:rPr>
          <w:b/>
        </w:rPr>
      </w:pPr>
    </w:p>
    <w:p w:rsidR="008F378F" w:rsidRPr="008014EC" w:rsidRDefault="008F378F" w:rsidP="008F378F">
      <w:pPr>
        <w:ind w:right="150"/>
      </w:pPr>
      <w:r w:rsidRPr="008014EC">
        <w:rPr>
          <w:b/>
        </w:rPr>
        <w:t xml:space="preserve">    </w:t>
      </w:r>
      <w:r>
        <w:rPr>
          <w:b/>
        </w:rPr>
        <w:tab/>
      </w:r>
      <w:r w:rsidRPr="008014EC">
        <w:t>Система оценки знаний,  умений  и  навыков  по  каждому  предмету  учебного плана  осуществляется в результате системы  контроля,  существующей в школе (опрос,  проверочные, контрольные, практические,  творческие работы  и т.д.)</w:t>
      </w:r>
    </w:p>
    <w:p w:rsidR="008F378F" w:rsidRDefault="008F378F" w:rsidP="008F378F">
      <w:pPr>
        <w:ind w:left="150" w:right="150"/>
      </w:pPr>
      <w:r w:rsidRPr="008014EC">
        <w:t xml:space="preserve"> </w:t>
      </w:r>
      <w:r>
        <w:tab/>
      </w:r>
      <w:r w:rsidRPr="008014EC">
        <w:t xml:space="preserve"> Кроме того,  в результате  изучения всех без исключения предметов в начальной школе у выпускников  будут  сформированы  личностные, регулятивные, познавательные и коммуникативные  универсальные  учебные  действия как основа  умения  учиться.</w:t>
      </w:r>
    </w:p>
    <w:p w:rsidR="008F378F" w:rsidRDefault="008F378F" w:rsidP="008F378F">
      <w:pPr>
        <w:ind w:left="150" w:right="150"/>
      </w:pPr>
    </w:p>
    <w:p w:rsidR="008F378F" w:rsidRPr="008014EC" w:rsidRDefault="008F378F" w:rsidP="008F378F">
      <w:pPr>
        <w:ind w:right="150"/>
      </w:pPr>
      <w:r w:rsidRPr="008014EC">
        <w:t>На каждого ребенка предполагается    составление  «</w:t>
      </w:r>
      <w:r w:rsidRPr="008014EC">
        <w:rPr>
          <w:b/>
        </w:rPr>
        <w:t>Карты  индивидуального развития учащегося»</w:t>
      </w:r>
      <w:r>
        <w:t xml:space="preserve"> п</w:t>
      </w:r>
      <w:r w:rsidRPr="008014EC">
        <w:t xml:space="preserve">о  следующим параметрам:       </w:t>
      </w:r>
    </w:p>
    <w:p w:rsidR="008F378F" w:rsidRPr="008014EC" w:rsidRDefault="008F378F" w:rsidP="008F378F">
      <w:pPr>
        <w:ind w:right="150"/>
        <w:sectPr w:rsidR="008F378F" w:rsidRPr="008014EC" w:rsidSect="004B5ABB">
          <w:footerReference w:type="even" r:id="rId7"/>
          <w:footerReference w:type="default" r:id="rId8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>
        <w:t xml:space="preserve">   </w:t>
      </w:r>
    </w:p>
    <w:p w:rsidR="008F378F" w:rsidRPr="002A4956" w:rsidRDefault="008F378F" w:rsidP="008F378F">
      <w:pPr>
        <w:ind w:right="150"/>
      </w:pPr>
      <w:r w:rsidRPr="008014EC">
        <w:rPr>
          <w:b/>
        </w:rPr>
        <w:lastRenderedPageBreak/>
        <w:t>Карта  индивидуального развития учащегося</w:t>
      </w:r>
    </w:p>
    <w:tbl>
      <w:tblPr>
        <w:tblW w:w="0" w:type="auto"/>
        <w:tblLook w:val="01E0"/>
      </w:tblPr>
      <w:tblGrid>
        <w:gridCol w:w="5750"/>
        <w:gridCol w:w="1288"/>
        <w:gridCol w:w="1261"/>
        <w:gridCol w:w="1271"/>
      </w:tblGrid>
      <w:tr w:rsidR="008F378F" w:rsidRPr="008014EC" w:rsidTr="00264A3F"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  <w:r w:rsidRPr="008014EC">
              <w:t>Высокий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  <w:r w:rsidRPr="008014EC">
              <w:t>Средний уровень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  <w:r w:rsidRPr="008014EC">
              <w:t>Низкий уровень</w:t>
            </w:r>
          </w:p>
        </w:tc>
      </w:tr>
      <w:tr w:rsidR="008F378F" w:rsidRPr="008014EC" w:rsidTr="00264A3F"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b/>
                <w:bCs/>
                <w:color w:val="000000"/>
              </w:rPr>
              <w:t xml:space="preserve"> «Личностные универсальные учебные действия»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У выпускника  сформированы: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внутренняя позиция школьника на уровне положительно</w:t>
            </w:r>
            <w:r w:rsidRPr="008014EC">
              <w:rPr>
                <w:color w:val="000000"/>
              </w:rPr>
              <w:softHyphen/>
              <w:t>го отношения к школе, ориентации на содержательные момен</w:t>
            </w:r>
            <w:r w:rsidRPr="008014EC">
              <w:rPr>
                <w:color w:val="000000"/>
              </w:rPr>
              <w:softHyphen/>
              <w:t>ты школьной действительности и принятия образца «хорошего ученика»;</w:t>
            </w:r>
          </w:p>
          <w:p w:rsidR="008F378F" w:rsidRPr="008014EC" w:rsidRDefault="008F378F" w:rsidP="00264A3F">
            <w:pPr>
              <w:rPr>
                <w:color w:val="000000"/>
              </w:rPr>
            </w:pPr>
            <w:r w:rsidRPr="008014EC">
              <w:rPr>
                <w:color w:val="000000"/>
              </w:rPr>
              <w:t>• 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ориентация на понимание причин успеха в учебной деятельности;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учебно-познавательный интерес к новому учебному мате</w:t>
            </w:r>
            <w:r w:rsidRPr="008014EC">
              <w:rPr>
                <w:color w:val="000000"/>
              </w:rPr>
              <w:softHyphen/>
              <w:t>риалу и способам решения новой частной задачи;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способность к самооценке на основе критерия успешнос</w:t>
            </w:r>
            <w:r w:rsidRPr="008014EC">
              <w:rPr>
                <w:color w:val="000000"/>
              </w:rPr>
              <w:softHyphen/>
              <w:t>ти учебной деятельности;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</w:t>
            </w:r>
            <w:r w:rsidRPr="008014EC">
              <w:rPr>
                <w:color w:val="000000"/>
              </w:rPr>
              <w:softHyphen/>
              <w:t>ственности человека за общее благополучие, осознание своей этнической принадлежности;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 xml:space="preserve">•   ориентация </w:t>
            </w:r>
            <w:r w:rsidRPr="008014EC">
              <w:rPr>
                <w:smallCaps/>
                <w:color w:val="000000"/>
              </w:rPr>
              <w:t xml:space="preserve">в </w:t>
            </w:r>
            <w:r w:rsidRPr="008014EC">
              <w:rPr>
                <w:color w:val="000000"/>
              </w:rPr>
              <w:t>нравственном содержании и смысле поступ</w:t>
            </w:r>
            <w:r w:rsidRPr="008014EC">
              <w:rPr>
                <w:color w:val="000000"/>
              </w:rPr>
              <w:softHyphen/>
              <w:t>ков как собственных, так и окружающих людей;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развитие этических чувств — стыда, вины, совести как ре</w:t>
            </w:r>
            <w:r w:rsidRPr="008014EC">
              <w:rPr>
                <w:color w:val="000000"/>
              </w:rPr>
              <w:softHyphen/>
              <w:t>гуляторов морального поведения;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14EC">
              <w:rPr>
                <w:color w:val="000000"/>
              </w:rPr>
              <w:t>•   знание основных моральных норм и ориентация на их вы</w:t>
            </w:r>
            <w:r w:rsidRPr="008014EC">
              <w:rPr>
                <w:color w:val="000000"/>
              </w:rPr>
              <w:softHyphen/>
              <w:t xml:space="preserve">полнение, 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установка на здоровый образ жизни;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чувство прекрасного и эстетические чувства на основе знакомства с мировой и отечественной художественной культу</w:t>
            </w:r>
            <w:r w:rsidRPr="008014EC">
              <w:rPr>
                <w:color w:val="000000"/>
              </w:rPr>
              <w:softHyphen/>
              <w:t>рой;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понимание чувств других людей и сопережи</w:t>
            </w:r>
            <w:r w:rsidRPr="008014EC">
              <w:rPr>
                <w:color w:val="000000"/>
              </w:rPr>
              <w:softHyphen/>
              <w:t>вание им.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</w:tr>
      <w:tr w:rsidR="008F378F" w:rsidRPr="008014EC" w:rsidTr="00264A3F"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14EC">
              <w:rPr>
                <w:b/>
                <w:bCs/>
                <w:color w:val="000000"/>
              </w:rPr>
              <w:t>«Регулятивные универсальные учебные дейст</w:t>
            </w:r>
            <w:r w:rsidRPr="008014EC">
              <w:rPr>
                <w:b/>
                <w:bCs/>
                <w:color w:val="000000"/>
              </w:rPr>
              <w:softHyphen/>
              <w:t>вия»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bCs/>
                <w:color w:val="000000"/>
              </w:rPr>
              <w:t>Выпускник начальной школы научился: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принимать и сохранять учебную задачу;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учитывать выделенные учителем ориентиры действия в новом учебном материале в сотрудничестве с учителем;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учитывать правило в планировании и контроле способа решения;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lastRenderedPageBreak/>
              <w:t>•   осуществлять итоговый и пошаговый контроль по резуль</w:t>
            </w:r>
            <w:r w:rsidRPr="008014EC">
              <w:rPr>
                <w:color w:val="000000"/>
              </w:rPr>
              <w:softHyphen/>
              <w:t>тату;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адекватно воспринимать оценку учителя;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различать способ и результат действия;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14EC">
              <w:rPr>
                <w:color w:val="000000"/>
              </w:rPr>
              <w:t xml:space="preserve">•   оценивать правильность выполнения действия 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вносить необходимые коррективы в действие после его за</w:t>
            </w:r>
            <w:r w:rsidRPr="008014EC">
              <w:rPr>
                <w:color w:val="000000"/>
              </w:rPr>
              <w:softHyphen/>
              <w:t>вершения на основе его оценки и учета характера сделанных ошибок;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 xml:space="preserve">•   выполнять учебные действия </w:t>
            </w:r>
          </w:p>
          <w:p w:rsidR="008F378F" w:rsidRPr="008014EC" w:rsidRDefault="008F378F" w:rsidP="00264A3F">
            <w:pPr>
              <w:ind w:right="15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</w:tr>
      <w:tr w:rsidR="008F378F" w:rsidRPr="008014EC" w:rsidTr="00264A3F"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b/>
                <w:bCs/>
                <w:color w:val="000000"/>
              </w:rPr>
              <w:lastRenderedPageBreak/>
              <w:t>«Познавательные    универсальные     учебные действия»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Выпускник научился: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осуществлять поиск необходимой информации для вы</w:t>
            </w:r>
            <w:r w:rsidRPr="008014EC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8014EC">
              <w:rPr>
                <w:color w:val="000000"/>
              </w:rPr>
              <w:softHyphen/>
              <w:t>туры;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использовать знаково-символические средства, в том числе  модели и схемы для решения задач;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строить речевое высказывание в устной и письменной форме;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ориентироваться на разнообразие способов решения задач;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основам смыслового чтения художественных и познава</w:t>
            </w:r>
            <w:r w:rsidRPr="008014EC">
              <w:rPr>
                <w:color w:val="000000"/>
              </w:rPr>
              <w:softHyphen/>
              <w:t>тельных текстов, выделять существенную информацию из текстов разных видов;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осуществлять анализ объектов с выделением существен</w:t>
            </w:r>
            <w:r w:rsidRPr="008014EC">
              <w:rPr>
                <w:color w:val="000000"/>
              </w:rPr>
              <w:softHyphen/>
              <w:t>ных и несущественных признаков;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осуществлять синтез как составление целого из частей;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проводить сравнение, обобщение и классификацию по за</w:t>
            </w:r>
            <w:r w:rsidRPr="008014EC">
              <w:rPr>
                <w:color w:val="000000"/>
              </w:rPr>
              <w:softHyphen/>
              <w:t>данным критериям;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устанавливать причинно-следственные связи;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строить рассуждения в форме связи простых суждений об объекте, его строении, свойствах и связях;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осуществлять подведение под понятие на основе распо</w:t>
            </w:r>
            <w:r w:rsidRPr="008014EC">
              <w:rPr>
                <w:color w:val="000000"/>
              </w:rPr>
              <w:softHyphen/>
              <w:t>знавания объектов, выделения существенных признаков и их синтеза;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•   устанавливать аналогии;</w:t>
            </w:r>
          </w:p>
          <w:p w:rsidR="008F378F" w:rsidRPr="008014EC" w:rsidRDefault="008F378F" w:rsidP="00264A3F">
            <w:pPr>
              <w:ind w:right="150"/>
            </w:pPr>
            <w:r w:rsidRPr="008014EC">
              <w:rPr>
                <w:color w:val="000000"/>
              </w:rPr>
              <w:t>•   владеть общим приемом решения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F" w:rsidRPr="008014EC" w:rsidRDefault="008F378F" w:rsidP="00264A3F">
            <w:pPr>
              <w:ind w:right="150"/>
            </w:pPr>
          </w:p>
        </w:tc>
      </w:tr>
    </w:tbl>
    <w:p w:rsidR="008F378F" w:rsidRPr="008014EC" w:rsidRDefault="008F378F" w:rsidP="008F378F">
      <w:pPr>
        <w:sectPr w:rsidR="008F378F" w:rsidRPr="008014EC" w:rsidSect="004B5A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378F" w:rsidRDefault="008F378F" w:rsidP="008F378F">
      <w:pPr>
        <w:rPr>
          <w:b/>
          <w:i/>
        </w:rPr>
      </w:pPr>
      <w:r w:rsidRPr="008014EC">
        <w:rPr>
          <w:b/>
          <w:i/>
        </w:rPr>
        <w:lastRenderedPageBreak/>
        <w:t>Формы контроля и учета достижений обучающихся</w:t>
      </w:r>
    </w:p>
    <w:p w:rsidR="008F378F" w:rsidRPr="008014EC" w:rsidRDefault="008F378F" w:rsidP="008F378F">
      <w:pPr>
        <w:rPr>
          <w:b/>
          <w:i/>
        </w:rPr>
      </w:pPr>
    </w:p>
    <w:tbl>
      <w:tblPr>
        <w:tblW w:w="10080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2700"/>
        <w:gridCol w:w="2160"/>
        <w:gridCol w:w="2160"/>
      </w:tblGrid>
      <w:tr w:rsidR="008F378F" w:rsidRPr="008014EC" w:rsidTr="00264A3F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78F" w:rsidRPr="008014EC" w:rsidRDefault="008F378F" w:rsidP="00264A3F">
            <w:pPr>
              <w:snapToGrid w:val="0"/>
              <w:jc w:val="center"/>
            </w:pPr>
            <w:r w:rsidRPr="008014EC"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378F" w:rsidRPr="008014EC" w:rsidRDefault="008F378F" w:rsidP="00264A3F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8014EC">
              <w:rPr>
                <w:rFonts w:ascii="Times New Roman" w:hAnsi="Times New Roman"/>
                <w:b w:val="0"/>
                <w:szCs w:val="24"/>
              </w:rPr>
              <w:t>Иные формы учета</w:t>
            </w:r>
            <w:r w:rsidRPr="008014EC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достижений</w:t>
            </w:r>
          </w:p>
        </w:tc>
      </w:tr>
      <w:tr w:rsidR="008F378F" w:rsidRPr="008014EC" w:rsidTr="00264A3F">
        <w:tc>
          <w:tcPr>
            <w:tcW w:w="30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Pr="003777C9" w:rsidRDefault="008F378F" w:rsidP="00264A3F">
            <w:pPr>
              <w:snapToGrid w:val="0"/>
              <w:ind w:left="180"/>
            </w:pPr>
            <w:r w:rsidRPr="003777C9">
              <w:t>текущая аттестация</w:t>
            </w:r>
          </w:p>
        </w:tc>
        <w:tc>
          <w:tcPr>
            <w:tcW w:w="270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Pr="003777C9" w:rsidRDefault="008F378F" w:rsidP="00264A3F">
            <w:pPr>
              <w:snapToGrid w:val="0"/>
              <w:ind w:left="180"/>
            </w:pPr>
            <w:r w:rsidRPr="003777C9">
              <w:t>итоговая (четверть, год) аттестация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Pr="003777C9" w:rsidRDefault="008F378F" w:rsidP="00264A3F">
            <w:pPr>
              <w:snapToGrid w:val="0"/>
              <w:ind w:left="180"/>
            </w:pPr>
            <w:r w:rsidRPr="003777C9">
              <w:t>урочная деятельность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378F" w:rsidRPr="003777C9" w:rsidRDefault="008F378F" w:rsidP="00264A3F">
            <w:pPr>
              <w:snapToGrid w:val="0"/>
              <w:ind w:left="180"/>
            </w:pPr>
            <w:r>
              <w:t>в</w:t>
            </w:r>
            <w:r w:rsidRPr="003777C9">
              <w:t>неурочная</w:t>
            </w:r>
          </w:p>
          <w:p w:rsidR="008F378F" w:rsidRPr="003777C9" w:rsidRDefault="008F378F" w:rsidP="00264A3F">
            <w:pPr>
              <w:snapToGrid w:val="0"/>
              <w:ind w:left="-360" w:firstLine="540"/>
            </w:pPr>
            <w:r w:rsidRPr="003777C9">
              <w:t>деятельность</w:t>
            </w:r>
          </w:p>
        </w:tc>
      </w:tr>
      <w:tr w:rsidR="008F378F" w:rsidRPr="008014EC" w:rsidTr="00264A3F">
        <w:trPr>
          <w:trHeight w:hRule="exact" w:val="4444"/>
        </w:trPr>
        <w:tc>
          <w:tcPr>
            <w:tcW w:w="306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-письменная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-контрольное </w:t>
            </w: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тестовые задания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графическая работа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доклад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творческая работа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-проектно-исследовательская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-посещение уроков программам наблюдения</w:t>
            </w:r>
          </w:p>
        </w:tc>
        <w:tc>
          <w:tcPr>
            <w:tcW w:w="270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-диагностическая    контрольная работа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контроль техники чтения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защита проекта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-комплексная интегрированная работа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анализ динамики текущей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успеваемости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в выставках,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конкурсах, </w:t>
            </w: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- активность в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проектах и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программах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внеурочной</w:t>
            </w:r>
          </w:p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- творческий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8F" w:rsidRPr="008014EC" w:rsidTr="00264A3F">
        <w:trPr>
          <w:trHeight w:hRule="exact" w:val="1144"/>
        </w:trPr>
        <w:tc>
          <w:tcPr>
            <w:tcW w:w="306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378F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 xml:space="preserve">- портфолио 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- анализ психолого-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F46">
              <w:rPr>
                <w:rFonts w:ascii="Times New Roman" w:hAnsi="Times New Roman"/>
                <w:sz w:val="24"/>
                <w:szCs w:val="24"/>
              </w:rPr>
              <w:t>педагогических исследований</w:t>
            </w:r>
          </w:p>
          <w:p w:rsidR="008F378F" w:rsidRPr="00F85F46" w:rsidRDefault="008F378F" w:rsidP="0026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78F" w:rsidRPr="008014EC" w:rsidRDefault="008F378F" w:rsidP="008F378F"/>
    <w:tbl>
      <w:tblPr>
        <w:tblpPr w:leftFromText="180" w:rightFromText="180" w:vertAnchor="text" w:horzAnchor="margin" w:tblpXSpec="center" w:tblpY="-29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402"/>
        <w:gridCol w:w="2835"/>
        <w:gridCol w:w="2560"/>
      </w:tblGrid>
      <w:tr w:rsidR="008F378F" w:rsidRPr="008014EC" w:rsidTr="00264A3F">
        <w:tc>
          <w:tcPr>
            <w:tcW w:w="1031" w:type="dxa"/>
            <w:vMerge w:val="restart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lastRenderedPageBreak/>
              <w:br w:type="page"/>
            </w:r>
          </w:p>
        </w:tc>
        <w:tc>
          <w:tcPr>
            <w:tcW w:w="8797" w:type="dxa"/>
            <w:gridSpan w:val="3"/>
          </w:tcPr>
          <w:p w:rsidR="008F378F" w:rsidRPr="008014EC" w:rsidRDefault="008F378F" w:rsidP="00264A3F">
            <w:pPr>
              <w:ind w:left="360"/>
              <w:rPr>
                <w:b/>
                <w:bCs/>
                <w:i/>
              </w:rPr>
            </w:pPr>
            <w:r w:rsidRPr="008014EC">
              <w:rPr>
                <w:b/>
                <w:bCs/>
                <w:i/>
              </w:rPr>
              <w:t>Оценка результатов</w:t>
            </w:r>
          </w:p>
        </w:tc>
      </w:tr>
      <w:tr w:rsidR="008F378F" w:rsidRPr="008014EC" w:rsidTr="00264A3F">
        <w:tc>
          <w:tcPr>
            <w:tcW w:w="1031" w:type="dxa"/>
            <w:vMerge/>
          </w:tcPr>
          <w:p w:rsidR="008F378F" w:rsidRPr="008014EC" w:rsidRDefault="008F378F" w:rsidP="00264A3F">
            <w:pPr>
              <w:rPr>
                <w:bCs/>
              </w:rPr>
            </w:pPr>
          </w:p>
        </w:tc>
        <w:tc>
          <w:tcPr>
            <w:tcW w:w="3402" w:type="dxa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t>личностных</w:t>
            </w:r>
          </w:p>
        </w:tc>
        <w:tc>
          <w:tcPr>
            <w:tcW w:w="2835" w:type="dxa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t>метапредметных</w:t>
            </w:r>
          </w:p>
        </w:tc>
        <w:tc>
          <w:tcPr>
            <w:tcW w:w="2560" w:type="dxa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t>предметных</w:t>
            </w:r>
          </w:p>
        </w:tc>
      </w:tr>
      <w:tr w:rsidR="008F378F" w:rsidRPr="008014EC" w:rsidTr="00264A3F">
        <w:tc>
          <w:tcPr>
            <w:tcW w:w="1031" w:type="dxa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t xml:space="preserve">Объект </w:t>
            </w:r>
          </w:p>
        </w:tc>
        <w:tc>
          <w:tcPr>
            <w:tcW w:w="3402" w:type="dxa"/>
          </w:tcPr>
          <w:p w:rsidR="008F378F" w:rsidRPr="008014EC" w:rsidRDefault="008F378F" w:rsidP="00264A3F">
            <w:r w:rsidRPr="008014EC">
              <w:t>УУД:</w:t>
            </w:r>
          </w:p>
          <w:p w:rsidR="008F378F" w:rsidRPr="008014EC" w:rsidRDefault="008F378F" w:rsidP="008F378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i/>
                <w:iCs/>
                <w:color w:val="000000"/>
              </w:rPr>
              <w:t xml:space="preserve">самоопределение </w:t>
            </w:r>
            <w:r w:rsidRPr="008014EC">
              <w:rPr>
                <w:color w:val="000000"/>
              </w:rPr>
      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      </w:r>
          </w:p>
          <w:p w:rsidR="008F378F" w:rsidRPr="008014EC" w:rsidRDefault="008F378F" w:rsidP="008F378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i/>
                <w:iCs/>
                <w:color w:val="000000"/>
              </w:rPr>
              <w:t xml:space="preserve">смыслоообразование </w:t>
            </w:r>
            <w:r w:rsidRPr="008014EC">
              <w:rPr>
                <w:color w:val="000000"/>
              </w:rPr>
      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      </w:r>
          </w:p>
          <w:p w:rsidR="008F378F" w:rsidRPr="008014EC" w:rsidRDefault="008F378F" w:rsidP="008F378F">
            <w:pPr>
              <w:numPr>
                <w:ilvl w:val="0"/>
                <w:numId w:val="14"/>
              </w:numPr>
            </w:pPr>
            <w:r w:rsidRPr="008014EC">
              <w:rPr>
                <w:i/>
                <w:iCs/>
                <w:color w:val="000000"/>
              </w:rPr>
              <w:t xml:space="preserve">морально-этическая ориентация — </w:t>
            </w:r>
            <w:r w:rsidRPr="008014EC">
              <w:rPr>
                <w:color w:val="000000"/>
              </w:rPr>
      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</w:t>
            </w:r>
            <w:r w:rsidRPr="008014EC">
              <w:rPr>
                <w:color w:val="000000"/>
              </w:rPr>
              <w:lastRenderedPageBreak/>
              <w:t>регуляторов морального поведения.</w:t>
            </w:r>
          </w:p>
          <w:p w:rsidR="008F378F" w:rsidRPr="008014EC" w:rsidRDefault="008F378F" w:rsidP="00264A3F">
            <w:pPr>
              <w:rPr>
                <w:bCs/>
              </w:rPr>
            </w:pPr>
          </w:p>
        </w:tc>
        <w:tc>
          <w:tcPr>
            <w:tcW w:w="2835" w:type="dxa"/>
          </w:tcPr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14EC">
              <w:rPr>
                <w:color w:val="000000"/>
              </w:rPr>
              <w:lastRenderedPageBreak/>
              <w:t>УУД (регулятивные, коммуникативные, познавательные), т.е. направленные на анализ своей познавательной деятельности и управление ею:</w:t>
            </w:r>
          </w:p>
          <w:p w:rsidR="008F378F" w:rsidRPr="008014EC" w:rsidRDefault="008F378F" w:rsidP="008F378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8F378F" w:rsidRPr="008014EC" w:rsidRDefault="008F378F" w:rsidP="008F378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8F378F" w:rsidRPr="008014EC" w:rsidRDefault="008F378F" w:rsidP="008F378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 xml:space="preserve">умение использовать знаково-символические средства для создания моделей </w:t>
            </w:r>
            <w:r w:rsidRPr="008014EC">
              <w:rPr>
                <w:color w:val="000000"/>
              </w:rPr>
              <w:lastRenderedPageBreak/>
              <w:t>изучаемых объектов и процессов, схем решения учебно-познавательных и практических задач;</w:t>
            </w:r>
          </w:p>
          <w:p w:rsidR="008F378F" w:rsidRPr="008014EC" w:rsidRDefault="008F378F" w:rsidP="008F378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      </w:r>
          </w:p>
          <w:p w:rsidR="008F378F" w:rsidRPr="008014EC" w:rsidRDefault="008F378F" w:rsidP="008F378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</w:tc>
        <w:tc>
          <w:tcPr>
            <w:tcW w:w="2560" w:type="dxa"/>
          </w:tcPr>
          <w:p w:rsidR="008F378F" w:rsidRPr="008014EC" w:rsidRDefault="008F378F" w:rsidP="00264A3F">
            <w:r w:rsidRPr="008014EC">
              <w:lastRenderedPageBreak/>
              <w:t>способность учащихся решать учебно-познавательные и учебно-практические задачи.</w:t>
            </w:r>
          </w:p>
          <w:p w:rsidR="008F378F" w:rsidRPr="008014EC" w:rsidRDefault="008F378F" w:rsidP="00264A3F">
            <w:pPr>
              <w:rPr>
                <w:bCs/>
              </w:rPr>
            </w:pPr>
          </w:p>
        </w:tc>
      </w:tr>
      <w:tr w:rsidR="008F378F" w:rsidRPr="008014EC" w:rsidTr="00264A3F">
        <w:tc>
          <w:tcPr>
            <w:tcW w:w="1031" w:type="dxa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3402" w:type="dxa"/>
          </w:tcPr>
          <w:p w:rsidR="008F378F" w:rsidRPr="008014EC" w:rsidRDefault="008F378F" w:rsidP="008F37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      </w:r>
          </w:p>
          <w:p w:rsidR="008F378F" w:rsidRPr="008014EC" w:rsidRDefault="008F378F" w:rsidP="008F37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      </w:r>
          </w:p>
          <w:p w:rsidR="008F378F" w:rsidRPr="008014EC" w:rsidRDefault="008F378F" w:rsidP="008F37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 xml:space="preserve">сформированности основ гражданской идентичности — чувства гордости за свою Родину, знания </w:t>
            </w:r>
            <w:r w:rsidRPr="008014EC">
              <w:rPr>
                <w:color w:val="000000"/>
              </w:rPr>
              <w:lastRenderedPageBreak/>
              <w:t>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      </w:r>
          </w:p>
          <w:p w:rsidR="008F378F" w:rsidRPr="008014EC" w:rsidRDefault="008F378F" w:rsidP="008F37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      </w:r>
          </w:p>
          <w:p w:rsidR="008F378F" w:rsidRPr="008014EC" w:rsidRDefault="008F378F" w:rsidP="008F37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      </w:r>
          </w:p>
          <w:p w:rsidR="008F378F" w:rsidRPr="008014EC" w:rsidRDefault="008F378F" w:rsidP="008F37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 w:rsidRPr="008014EC">
              <w:rPr>
                <w:color w:val="000000"/>
              </w:rPr>
      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      </w:r>
          </w:p>
        </w:tc>
        <w:tc>
          <w:tcPr>
            <w:tcW w:w="2835" w:type="dxa"/>
          </w:tcPr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  <w:r w:rsidRPr="008014EC">
              <w:rPr>
                <w:color w:val="000000"/>
              </w:rPr>
              <w:lastRenderedPageBreak/>
      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      </w:r>
          </w:p>
          <w:p w:rsidR="008F378F" w:rsidRPr="008014EC" w:rsidRDefault="008F378F" w:rsidP="00264A3F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  <w:r w:rsidRPr="008014EC">
              <w:rPr>
                <w:color w:val="000000"/>
              </w:rPr>
              <w:t xml:space="preserve">Основное </w:t>
            </w:r>
            <w:r w:rsidRPr="008014EC">
              <w:rPr>
                <w:b/>
                <w:bCs/>
                <w:i/>
                <w:color w:val="000000"/>
              </w:rPr>
              <w:t>содержание оценки метапредметных результатов</w:t>
            </w:r>
            <w:r w:rsidRPr="008014EC">
              <w:rPr>
                <w:b/>
                <w:bCs/>
                <w:color w:val="000000"/>
              </w:rPr>
              <w:t xml:space="preserve"> </w:t>
            </w:r>
            <w:r w:rsidRPr="008014EC">
              <w:rPr>
                <w:color w:val="000000"/>
              </w:rPr>
              <w:t xml:space="preserve">на ступени начального общего образования строится вокруг умения учиться. </w:t>
            </w:r>
          </w:p>
          <w:p w:rsidR="008F378F" w:rsidRPr="008014EC" w:rsidRDefault="008F378F" w:rsidP="00264A3F">
            <w:pPr>
              <w:rPr>
                <w:bCs/>
              </w:rPr>
            </w:pPr>
          </w:p>
        </w:tc>
        <w:tc>
          <w:tcPr>
            <w:tcW w:w="2560" w:type="dxa"/>
          </w:tcPr>
          <w:p w:rsidR="008F378F" w:rsidRPr="008014EC" w:rsidRDefault="008F378F" w:rsidP="00264A3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firstLine="567"/>
            </w:pPr>
            <w:r w:rsidRPr="008014EC">
              <w:rPr>
                <w:color w:val="000000"/>
              </w:rPr>
      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      </w:r>
            <w:r w:rsidRPr="008014EC">
              <w:t xml:space="preserve"> Предметом итоговой оценки освоения обучающимися основной образовательной </w:t>
            </w:r>
            <w:r w:rsidRPr="008014EC">
              <w:lastRenderedPageBreak/>
              <w:t>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      </w:r>
          </w:p>
          <w:p w:rsidR="008F378F" w:rsidRPr="008014EC" w:rsidRDefault="008F378F" w:rsidP="00264A3F">
            <w:pPr>
              <w:rPr>
                <w:bCs/>
              </w:rPr>
            </w:pPr>
          </w:p>
        </w:tc>
      </w:tr>
      <w:tr w:rsidR="008F378F" w:rsidRPr="008014EC" w:rsidTr="00264A3F">
        <w:tc>
          <w:tcPr>
            <w:tcW w:w="1031" w:type="dxa"/>
          </w:tcPr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lastRenderedPageBreak/>
              <w:t>Методы (процедуры)</w:t>
            </w:r>
          </w:p>
          <w:p w:rsidR="008F378F" w:rsidRPr="008014EC" w:rsidRDefault="008F378F" w:rsidP="00264A3F">
            <w:pPr>
              <w:rPr>
                <w:bCs/>
              </w:rPr>
            </w:pPr>
            <w:r w:rsidRPr="008014EC">
              <w:rPr>
                <w:bCs/>
              </w:rPr>
              <w:t xml:space="preserve">инструмент  </w:t>
            </w:r>
          </w:p>
        </w:tc>
        <w:tc>
          <w:tcPr>
            <w:tcW w:w="3402" w:type="dxa"/>
          </w:tcPr>
          <w:p w:rsidR="008F378F" w:rsidRPr="008014EC" w:rsidRDefault="008F378F" w:rsidP="00264A3F">
            <w:pPr>
              <w:tabs>
                <w:tab w:val="left" w:pos="432"/>
              </w:tabs>
              <w:rPr>
                <w:color w:val="000000"/>
              </w:rPr>
            </w:pPr>
            <w:r w:rsidRPr="008014EC">
              <w:rPr>
                <w:b/>
                <w:i/>
                <w:iCs/>
                <w:color w:val="000000"/>
              </w:rPr>
              <w:t>1) Внешние неперсонифицированные мониторинговые исследования</w:t>
            </w:r>
            <w:r w:rsidRPr="008014EC">
              <w:rPr>
                <w:iCs/>
                <w:color w:val="000000"/>
              </w:rPr>
      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      </w:r>
          </w:p>
          <w:p w:rsidR="008F378F" w:rsidRPr="008014EC" w:rsidRDefault="008F378F" w:rsidP="00264A3F">
            <w:pPr>
              <w:rPr>
                <w:b/>
                <w:bCs/>
                <w:i/>
                <w:iCs/>
                <w:color w:val="000000"/>
              </w:rPr>
            </w:pPr>
            <w:r w:rsidRPr="008014EC">
              <w:rPr>
                <w:b/>
                <w:i/>
                <w:color w:val="000000"/>
              </w:rPr>
              <w:t xml:space="preserve">2) </w:t>
            </w:r>
            <w:r w:rsidRPr="008014EC">
              <w:rPr>
                <w:color w:val="000000"/>
              </w:rPr>
              <w:t xml:space="preserve">оценка </w:t>
            </w:r>
            <w:r w:rsidRPr="008014EC">
              <w:rPr>
                <w:b/>
                <w:i/>
                <w:color w:val="000000"/>
              </w:rPr>
              <w:t>личностного прогресса ученика</w:t>
            </w:r>
            <w:r w:rsidRPr="008014EC">
              <w:rPr>
                <w:color w:val="000000"/>
              </w:rPr>
              <w:t xml:space="preserve"> с помощью </w:t>
            </w:r>
            <w:r w:rsidRPr="008014EC">
              <w:rPr>
                <w:i/>
                <w:color w:val="000000"/>
              </w:rPr>
              <w:t>портфолио</w:t>
            </w:r>
            <w:r w:rsidRPr="008014E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8F378F" w:rsidRPr="008014EC" w:rsidRDefault="008F378F" w:rsidP="00264A3F">
            <w:pPr>
              <w:rPr>
                <w:b/>
                <w:bCs/>
                <w:i/>
                <w:iCs/>
                <w:color w:val="000000"/>
              </w:rPr>
            </w:pPr>
          </w:p>
          <w:p w:rsidR="008F378F" w:rsidRPr="008014EC" w:rsidRDefault="008F378F" w:rsidP="00264A3F">
            <w:r w:rsidRPr="008014EC">
              <w:rPr>
                <w:b/>
                <w:bCs/>
                <w:i/>
                <w:iCs/>
                <w:color w:val="000000"/>
              </w:rPr>
              <w:t>*Лич</w:t>
            </w:r>
            <w:r w:rsidRPr="008014EC">
              <w:rPr>
                <w:b/>
                <w:bCs/>
                <w:i/>
                <w:iCs/>
                <w:color w:val="000000"/>
              </w:rPr>
              <w:softHyphen/>
              <w:t>ностные результаты выпускников на ступени начально</w:t>
            </w:r>
            <w:r w:rsidRPr="008014EC">
              <w:rPr>
                <w:b/>
                <w:bCs/>
                <w:i/>
                <w:iCs/>
                <w:color w:val="000000"/>
              </w:rPr>
              <w:softHyphen/>
              <w:t xml:space="preserve">го общего образования </w:t>
            </w:r>
            <w:r w:rsidRPr="008014EC">
              <w:rPr>
                <w:color w:val="000000"/>
              </w:rPr>
              <w:t>в полном соответствии с требовани</w:t>
            </w:r>
            <w:r w:rsidRPr="008014EC">
              <w:rPr>
                <w:color w:val="000000"/>
              </w:rPr>
              <w:softHyphen/>
              <w:t xml:space="preserve">ями Стандарта </w:t>
            </w:r>
            <w:r w:rsidRPr="008014EC">
              <w:rPr>
                <w:b/>
                <w:bCs/>
                <w:i/>
                <w:iCs/>
                <w:color w:val="000000"/>
              </w:rPr>
      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      </w:r>
          </w:p>
          <w:p w:rsidR="008F378F" w:rsidRPr="008014EC" w:rsidRDefault="008F378F" w:rsidP="00264A3F">
            <w:pPr>
              <w:rPr>
                <w:bCs/>
              </w:rPr>
            </w:pPr>
          </w:p>
        </w:tc>
        <w:tc>
          <w:tcPr>
            <w:tcW w:w="2835" w:type="dxa"/>
          </w:tcPr>
          <w:p w:rsidR="008F378F" w:rsidRPr="008014EC" w:rsidRDefault="008F378F" w:rsidP="008F378F">
            <w:pPr>
              <w:numPr>
                <w:ilvl w:val="0"/>
                <w:numId w:val="17"/>
              </w:numPr>
              <w:tabs>
                <w:tab w:val="left" w:pos="592"/>
              </w:tabs>
              <w:rPr>
                <w:color w:val="000000"/>
              </w:rPr>
            </w:pPr>
            <w:r w:rsidRPr="008014EC">
              <w:rPr>
                <w:color w:val="000000"/>
              </w:rPr>
              <w:t>решение задач творческого и поискового характера,</w:t>
            </w:r>
          </w:p>
          <w:p w:rsidR="008F378F" w:rsidRPr="008014EC" w:rsidRDefault="008F378F" w:rsidP="008F378F">
            <w:pPr>
              <w:numPr>
                <w:ilvl w:val="0"/>
                <w:numId w:val="17"/>
              </w:numPr>
              <w:tabs>
                <w:tab w:val="left" w:pos="592"/>
              </w:tabs>
              <w:rPr>
                <w:color w:val="000000"/>
              </w:rPr>
            </w:pPr>
            <w:r w:rsidRPr="008014EC">
              <w:rPr>
                <w:color w:val="000000"/>
              </w:rPr>
              <w:t xml:space="preserve">учебное проектирование, </w:t>
            </w:r>
          </w:p>
          <w:p w:rsidR="008F378F" w:rsidRPr="008014EC" w:rsidRDefault="008F378F" w:rsidP="008F378F">
            <w:pPr>
              <w:numPr>
                <w:ilvl w:val="0"/>
                <w:numId w:val="17"/>
              </w:numPr>
              <w:tabs>
                <w:tab w:val="left" w:pos="592"/>
              </w:tabs>
              <w:rPr>
                <w:color w:val="000000"/>
              </w:rPr>
            </w:pPr>
            <w:r w:rsidRPr="008014EC">
              <w:rPr>
                <w:color w:val="000000"/>
              </w:rPr>
              <w:t xml:space="preserve">проверочные работы, </w:t>
            </w:r>
          </w:p>
          <w:p w:rsidR="008F378F" w:rsidRPr="008014EC" w:rsidRDefault="008F378F" w:rsidP="008F378F">
            <w:pPr>
              <w:numPr>
                <w:ilvl w:val="0"/>
                <w:numId w:val="17"/>
              </w:numPr>
              <w:tabs>
                <w:tab w:val="left" w:pos="592"/>
              </w:tabs>
              <w:rPr>
                <w:color w:val="000000"/>
              </w:rPr>
            </w:pPr>
            <w:r w:rsidRPr="008014EC">
              <w:rPr>
                <w:color w:val="000000"/>
              </w:rPr>
              <w:t xml:space="preserve">комплексные работы на межпредметной основе, </w:t>
            </w:r>
          </w:p>
          <w:p w:rsidR="008F378F" w:rsidRPr="008014EC" w:rsidRDefault="008F378F" w:rsidP="008F378F">
            <w:pPr>
              <w:numPr>
                <w:ilvl w:val="0"/>
                <w:numId w:val="17"/>
              </w:numPr>
              <w:tabs>
                <w:tab w:val="left" w:pos="592"/>
              </w:tabs>
              <w:rPr>
                <w:bCs/>
              </w:rPr>
            </w:pPr>
            <w:r w:rsidRPr="008014EC">
              <w:rPr>
                <w:color w:val="000000"/>
              </w:rPr>
              <w:t>мониторинг сформированности основных учебных умений.</w:t>
            </w:r>
          </w:p>
        </w:tc>
        <w:tc>
          <w:tcPr>
            <w:tcW w:w="2560" w:type="dxa"/>
          </w:tcPr>
          <w:p w:rsidR="008F378F" w:rsidRPr="00AE4BDD" w:rsidRDefault="008F378F" w:rsidP="00264A3F">
            <w:pPr>
              <w:rPr>
                <w:color w:val="000000"/>
              </w:rPr>
            </w:pPr>
            <w:r w:rsidRPr="008014EC">
              <w:rPr>
                <w:color w:val="000000"/>
              </w:rPr>
              <w:t xml:space="preserve">Основным инструментом </w:t>
            </w:r>
            <w:r w:rsidRPr="008014EC">
              <w:rPr>
                <w:i/>
                <w:color w:val="000000"/>
              </w:rPr>
              <w:t>итоговой</w:t>
            </w:r>
            <w:r w:rsidRPr="008014EC">
              <w:rPr>
                <w:color w:val="000000"/>
              </w:rPr>
              <w:t xml:space="preserve"> оценки являются итоговые комплексные работы – </w:t>
            </w:r>
            <w:r w:rsidRPr="008014EC">
              <w:t>система заданий различного уровня сложности по чтению, русскому языку, математике и окружающему миру.</w:t>
            </w:r>
          </w:p>
          <w:p w:rsidR="008F378F" w:rsidRPr="008014EC" w:rsidRDefault="008F378F" w:rsidP="00264A3F">
            <w:r w:rsidRPr="008014EC">
              <w:rPr>
                <w:i/>
              </w:rPr>
              <w:t>В учебном процессе</w:t>
            </w:r>
            <w:r w:rsidRPr="008014EC">
              <w:t xml:space="preserve">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</w:t>
            </w:r>
          </w:p>
          <w:p w:rsidR="008F378F" w:rsidRPr="008014EC" w:rsidRDefault="008F378F" w:rsidP="00264A3F">
            <w:r w:rsidRPr="008014EC">
              <w:t xml:space="preserve">Проводится мониторинг результатов выполнения трех итоговых работ – по русскому языку, математике – и итоговой комплексной работы на межпредметной основе. </w:t>
            </w:r>
          </w:p>
        </w:tc>
      </w:tr>
    </w:tbl>
    <w:p w:rsidR="008F378F" w:rsidRDefault="008F378F" w:rsidP="008F378F">
      <w:pPr>
        <w:rPr>
          <w:color w:val="000000"/>
        </w:rPr>
      </w:pPr>
    </w:p>
    <w:p w:rsidR="008F378F" w:rsidRPr="008014EC" w:rsidRDefault="008F378F" w:rsidP="008F378F">
      <w:pPr>
        <w:ind w:firstLine="708"/>
      </w:pPr>
      <w:r w:rsidRPr="008014EC">
        <w:rPr>
          <w:color w:val="000000"/>
        </w:rPr>
        <w:t xml:space="preserve">Ведущим методом оценки личностных результатов учащихся используемым в образовательной программе является оценка </w:t>
      </w:r>
      <w:r w:rsidRPr="008014EC">
        <w:rPr>
          <w:b/>
          <w:i/>
          <w:color w:val="000000"/>
        </w:rPr>
        <w:t>личностного прогресса ученика</w:t>
      </w:r>
      <w:r w:rsidRPr="008014EC">
        <w:rPr>
          <w:color w:val="000000"/>
        </w:rPr>
        <w:t xml:space="preserve"> с помощью </w:t>
      </w:r>
      <w:r w:rsidRPr="008014EC">
        <w:rPr>
          <w:i/>
          <w:color w:val="000000"/>
        </w:rPr>
        <w:t>портфолио</w:t>
      </w:r>
      <w:r w:rsidRPr="008014EC">
        <w:rPr>
          <w:color w:val="000000"/>
        </w:rPr>
        <w:t xml:space="preserve">, способствующего </w:t>
      </w:r>
      <w:r w:rsidRPr="008014EC"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8F378F" w:rsidRPr="008014EC" w:rsidRDefault="008F378F" w:rsidP="008F378F">
      <w:pPr>
        <w:pStyle w:val="1"/>
        <w:rPr>
          <w:rStyle w:val="Zag11"/>
          <w:rFonts w:eastAsia="@Arial Unicode MS"/>
          <w:sz w:val="24"/>
          <w:szCs w:val="24"/>
        </w:rPr>
      </w:pPr>
      <w:r w:rsidRPr="008014EC">
        <w:rPr>
          <w:rStyle w:val="Zag11"/>
          <w:rFonts w:eastAsia="@Arial Unicode MS"/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родному языку, математике и комплексной работы на межпредметной основе).</w:t>
      </w:r>
    </w:p>
    <w:p w:rsidR="008F378F" w:rsidRPr="008014EC" w:rsidRDefault="008F378F" w:rsidP="008F378F">
      <w:pPr>
        <w:pStyle w:val="1"/>
        <w:rPr>
          <w:rStyle w:val="Zag11"/>
          <w:rFonts w:eastAsia="@Arial Unicode MS"/>
          <w:sz w:val="24"/>
          <w:szCs w:val="24"/>
        </w:rPr>
      </w:pPr>
      <w:r w:rsidRPr="008014EC">
        <w:rPr>
          <w:rStyle w:val="Zag11"/>
          <w:rFonts w:eastAsia="@Arial Unicode MS"/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метапредметными действиями.</w:t>
      </w:r>
    </w:p>
    <w:p w:rsidR="008F378F" w:rsidRPr="008014EC" w:rsidRDefault="008F378F" w:rsidP="008F378F">
      <w:pPr>
        <w:pStyle w:val="1"/>
        <w:rPr>
          <w:rStyle w:val="Zag11"/>
          <w:rFonts w:eastAsia="@Arial Unicode MS"/>
          <w:sz w:val="24"/>
          <w:szCs w:val="24"/>
        </w:rPr>
      </w:pPr>
      <w:r w:rsidRPr="008014EC">
        <w:rPr>
          <w:rStyle w:val="Zag11"/>
          <w:rFonts w:eastAsia="@Arial Unicode MS"/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результатов.</w:t>
      </w:r>
    </w:p>
    <w:p w:rsidR="008F378F" w:rsidRPr="008014EC" w:rsidRDefault="008F378F" w:rsidP="008F378F">
      <w:pPr>
        <w:pStyle w:val="1"/>
        <w:ind w:firstLine="708"/>
        <w:rPr>
          <w:sz w:val="24"/>
          <w:szCs w:val="24"/>
        </w:rPr>
      </w:pPr>
      <w:r w:rsidRPr="008014EC">
        <w:rPr>
          <w:sz w:val="24"/>
          <w:szCs w:val="24"/>
        </w:rPr>
        <w:lastRenderedPageBreak/>
        <w:t xml:space="preserve">В ходе внутренней оценки, фиксируемой в портфолио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(или невозможно и нецелесообразно) проверить в ходе стандартизированной итоговой проверочной работы. Например, уровень сформированности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события. 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 xml:space="preserve">      В состав </w:t>
      </w:r>
      <w:r w:rsidRPr="008014EC">
        <w:rPr>
          <w:b/>
        </w:rPr>
        <w:t>портфолио</w:t>
      </w:r>
      <w:r w:rsidRPr="008014EC">
        <w:t xml:space="preserve"> младшего школьника для характеристики сторон, связанных с его учебной деятельностью, должны входить: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 xml:space="preserve">1. </w:t>
      </w:r>
      <w:r w:rsidRPr="008014EC">
        <w:rPr>
          <w:b/>
          <w:bCs/>
          <w:i/>
          <w:iCs/>
        </w:rPr>
        <w:t>подборка детских работ</w:t>
      </w:r>
      <w:r w:rsidRPr="008014EC">
        <w:t>, которая демонстрирует нарастающие успешность, объем и глубину знаний, достижение более высоких уровней рассуждений, творчества, рефлексии. Это: выборка работ из «Папки письменных работ» по русскому языку; дневники читателя; выборка работ по проведенным ребенком в ходе обучения мини-исследованиям и выполненным проектам (по всем предметам);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 xml:space="preserve">2. </w:t>
      </w:r>
      <w:r w:rsidRPr="008014EC">
        <w:rPr>
          <w:b/>
          <w:bCs/>
          <w:i/>
          <w:iCs/>
        </w:rPr>
        <w:t>систематизированные материалы текущей оценки</w:t>
      </w:r>
      <w:r w:rsidRPr="008014EC">
        <w:t>. Это: отдельные листы наблюдений,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>оценочные листы и материалы видео- и аудио- записей процессов выполнения отдельных видов работ, результаты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 xml:space="preserve">3. </w:t>
      </w:r>
      <w:r w:rsidRPr="008014EC">
        <w:rPr>
          <w:b/>
          <w:bCs/>
          <w:i/>
          <w:iCs/>
        </w:rPr>
        <w:t xml:space="preserve">материалы итогового тестирования </w:t>
      </w:r>
      <w:r w:rsidRPr="008014EC">
        <w:t xml:space="preserve">и/или результаты выполнения </w:t>
      </w:r>
      <w:r w:rsidRPr="008014EC">
        <w:rPr>
          <w:b/>
          <w:bCs/>
          <w:i/>
          <w:iCs/>
        </w:rPr>
        <w:t>итоговых комплексных работ</w:t>
      </w:r>
      <w:r w:rsidRPr="008014EC">
        <w:t>, если последние проводились.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>4. иные документы, характеризующие ребенка с точки зрения его внеучебной и досуговой деятельности.</w:t>
      </w:r>
    </w:p>
    <w:p w:rsidR="008F378F" w:rsidRPr="008014EC" w:rsidRDefault="008F378F" w:rsidP="008F378F">
      <w:pPr>
        <w:pStyle w:val="1"/>
        <w:rPr>
          <w:sz w:val="24"/>
          <w:szCs w:val="24"/>
        </w:rPr>
      </w:pPr>
      <w:r w:rsidRPr="008014EC">
        <w:rPr>
          <w:sz w:val="24"/>
          <w:szCs w:val="24"/>
        </w:rPr>
        <w:t>Оценку уровня сформированности ряда универсальных учебных действий, уровень овладения которыми имеет определяющее значение для оценки эффективности всей системы начального образования (например, уровень учебной самостоятельности, уровень сотрудничества и т.д.), наиболее целесообразно проводить в форме неперсонифицированных (анонимных) процедур.</w:t>
      </w:r>
    </w:p>
    <w:p w:rsidR="008F378F" w:rsidRPr="008014EC" w:rsidRDefault="008F378F" w:rsidP="008F378F">
      <w:pPr>
        <w:autoSpaceDE w:val="0"/>
        <w:autoSpaceDN w:val="0"/>
        <w:adjustRightInd w:val="0"/>
      </w:pPr>
      <w:r w:rsidRPr="008014EC">
        <w:t>Итоговая аттестация учащихся на всех ступенях школьного образования включает в себя:</w:t>
      </w:r>
    </w:p>
    <w:p w:rsidR="008F378F" w:rsidRPr="008014EC" w:rsidRDefault="008F378F" w:rsidP="008F378F">
      <w:pPr>
        <w:numPr>
          <w:ilvl w:val="0"/>
          <w:numId w:val="18"/>
        </w:numPr>
        <w:autoSpaceDE w:val="0"/>
        <w:autoSpaceDN w:val="0"/>
        <w:adjustRightInd w:val="0"/>
      </w:pPr>
      <w:r w:rsidRPr="008014EC">
        <w:t>Проведение контрольных испытаний (в форме проверочных работ, экзаменов, тестов или в иной форме, определяемой федеральным органом управления образованием);</w:t>
      </w:r>
    </w:p>
    <w:p w:rsidR="008F378F" w:rsidRPr="008014EC" w:rsidRDefault="008F378F" w:rsidP="008F378F">
      <w:pPr>
        <w:numPr>
          <w:ilvl w:val="0"/>
          <w:numId w:val="18"/>
        </w:numPr>
        <w:autoSpaceDE w:val="0"/>
        <w:autoSpaceDN w:val="0"/>
        <w:adjustRightInd w:val="0"/>
      </w:pPr>
      <w:r w:rsidRPr="008014EC">
        <w:t>Представления выпускниками начальной школы портфолио – пакета свидетельств об их достижениях в каких-либо видах социально значимой деятельности.</w:t>
      </w:r>
    </w:p>
    <w:p w:rsidR="008F378F" w:rsidRPr="008014EC" w:rsidRDefault="008F378F" w:rsidP="008F378F">
      <w:pPr>
        <w:ind w:firstLine="708"/>
      </w:pPr>
      <w:r w:rsidRPr="008014EC">
        <w:rPr>
          <w:b/>
        </w:rPr>
        <w:t>Системная оценка личностных, метапредметных и предметных результатов</w:t>
      </w:r>
      <w:r w:rsidRPr="008014EC">
        <w:t xml:space="preserve"> реализуется в рамках накопительной системы </w:t>
      </w:r>
      <w:r w:rsidRPr="008014EC">
        <w:rPr>
          <w:b/>
        </w:rPr>
        <w:t>– рабочего Портфолио</w:t>
      </w:r>
      <w:r w:rsidRPr="008014EC">
        <w:t xml:space="preserve">. </w:t>
      </w:r>
    </w:p>
    <w:p w:rsidR="008F378F" w:rsidRPr="008014EC" w:rsidRDefault="008F378F" w:rsidP="008F378F">
      <w:pPr>
        <w:ind w:firstLine="708"/>
      </w:pPr>
      <w:r w:rsidRPr="008014EC">
        <w:t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8F378F" w:rsidRPr="008014EC" w:rsidRDefault="008F378F" w:rsidP="008F378F">
      <w:pPr>
        <w:ind w:firstLine="708"/>
      </w:pPr>
      <w:r w:rsidRPr="008014EC">
        <w:t>•    поддерживать высокую учебную мотивацию обучающихся;</w:t>
      </w:r>
    </w:p>
    <w:p w:rsidR="008F378F" w:rsidRPr="008014EC" w:rsidRDefault="008F378F" w:rsidP="008F378F">
      <w:pPr>
        <w:ind w:firstLine="708"/>
      </w:pPr>
      <w:r w:rsidRPr="008014EC">
        <w:t>• поощрять их активность и самостоятельность, расширять возможности обучения и самообучения;</w:t>
      </w:r>
    </w:p>
    <w:p w:rsidR="008F378F" w:rsidRPr="008014EC" w:rsidRDefault="008F378F" w:rsidP="008F378F">
      <w:pPr>
        <w:ind w:firstLine="708"/>
      </w:pPr>
      <w:r w:rsidRPr="008014EC">
        <w:t>• развивать навыки рефлексивной и оценочной (в том числе самооценочной) деятельности обучающихся;</w:t>
      </w:r>
    </w:p>
    <w:p w:rsidR="008F378F" w:rsidRPr="008014EC" w:rsidRDefault="008F378F" w:rsidP="008F378F">
      <w:pPr>
        <w:ind w:firstLine="708"/>
      </w:pPr>
      <w:r w:rsidRPr="008014EC">
        <w:t xml:space="preserve">• формировать умение учиться — ставить цели, планировать и организовывать собственную учебную деятельность. </w:t>
      </w:r>
    </w:p>
    <w:p w:rsidR="008F378F" w:rsidRDefault="008F378F" w:rsidP="008F378F">
      <w:pPr>
        <w:ind w:firstLine="708"/>
      </w:pPr>
      <w:r w:rsidRPr="008014EC">
        <w:t>В состав портфолио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F378F" w:rsidRPr="008014EC" w:rsidRDefault="008F378F" w:rsidP="008F378F">
      <w:r w:rsidRPr="008014EC">
        <w:rPr>
          <w:b/>
          <w:i/>
        </w:rPr>
        <w:t>Формы представления образовательных результатов</w:t>
      </w:r>
      <w:r w:rsidRPr="008014EC">
        <w:t>:</w:t>
      </w:r>
    </w:p>
    <w:p w:rsidR="008F378F" w:rsidRPr="008014EC" w:rsidRDefault="008F378F" w:rsidP="008F378F">
      <w:pPr>
        <w:numPr>
          <w:ilvl w:val="0"/>
          <w:numId w:val="19"/>
        </w:numPr>
        <w:tabs>
          <w:tab w:val="clear" w:pos="360"/>
          <w:tab w:val="num" w:pos="1080"/>
        </w:tabs>
        <w:ind w:left="1080"/>
      </w:pPr>
      <w:r w:rsidRPr="008014EC">
        <w:lastRenderedPageBreak/>
        <w:t>табель успеваемости по предметам (с указанием требований, предъявляемых к  выставлению отметок);</w:t>
      </w:r>
    </w:p>
    <w:p w:rsidR="008F378F" w:rsidRPr="008014EC" w:rsidRDefault="008F378F" w:rsidP="008F378F">
      <w:pPr>
        <w:numPr>
          <w:ilvl w:val="0"/>
          <w:numId w:val="19"/>
        </w:numPr>
        <w:tabs>
          <w:tab w:val="clear" w:pos="360"/>
          <w:tab w:val="num" w:pos="1080"/>
        </w:tabs>
        <w:ind w:left="1080"/>
      </w:pPr>
      <w:r w:rsidRPr="008014EC"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8F378F" w:rsidRPr="008014EC" w:rsidRDefault="008F378F" w:rsidP="008F378F">
      <w:pPr>
        <w:numPr>
          <w:ilvl w:val="0"/>
          <w:numId w:val="19"/>
        </w:numPr>
        <w:tabs>
          <w:tab w:val="clear" w:pos="360"/>
          <w:tab w:val="num" w:pos="1080"/>
        </w:tabs>
        <w:ind w:left="1080"/>
      </w:pPr>
      <w:r w:rsidRPr="008014EC"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8F378F" w:rsidRPr="008014EC" w:rsidRDefault="008F378F" w:rsidP="008F378F">
      <w:pPr>
        <w:numPr>
          <w:ilvl w:val="0"/>
          <w:numId w:val="19"/>
        </w:numPr>
        <w:tabs>
          <w:tab w:val="clear" w:pos="360"/>
          <w:tab w:val="num" w:pos="1080"/>
        </w:tabs>
        <w:ind w:left="1080"/>
      </w:pPr>
      <w:r w:rsidRPr="008014EC">
        <w:t xml:space="preserve">портфолио;  </w:t>
      </w:r>
    </w:p>
    <w:p w:rsidR="008F378F" w:rsidRDefault="008F378F" w:rsidP="008F378F">
      <w:pPr>
        <w:numPr>
          <w:ilvl w:val="0"/>
          <w:numId w:val="19"/>
        </w:numPr>
        <w:tabs>
          <w:tab w:val="clear" w:pos="360"/>
          <w:tab w:val="num" w:pos="1080"/>
        </w:tabs>
        <w:ind w:left="1080"/>
      </w:pPr>
      <w:r w:rsidRPr="008014EC"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8F378F" w:rsidRPr="008014EC" w:rsidRDefault="008F378F" w:rsidP="008F378F">
      <w:pPr>
        <w:numPr>
          <w:ilvl w:val="0"/>
          <w:numId w:val="19"/>
        </w:numPr>
        <w:tabs>
          <w:tab w:val="clear" w:pos="360"/>
          <w:tab w:val="num" w:pos="1080"/>
        </w:tabs>
        <w:ind w:left="1080"/>
      </w:pPr>
    </w:p>
    <w:p w:rsidR="008F378F" w:rsidRPr="00B44E77" w:rsidRDefault="008F378F" w:rsidP="008F378F">
      <w:pPr>
        <w:pStyle w:val="a4"/>
        <w:rPr>
          <w:rFonts w:ascii="Times New Roman" w:hAnsi="Times New Roman"/>
          <w:sz w:val="24"/>
          <w:szCs w:val="24"/>
        </w:rPr>
      </w:pPr>
      <w:r w:rsidRPr="00B44E77">
        <w:rPr>
          <w:rFonts w:ascii="Times New Roman" w:hAnsi="Times New Roman"/>
          <w:sz w:val="24"/>
          <w:szCs w:val="24"/>
        </w:rPr>
        <w:t>        По результатам накопленной оценки, которая формирует</w:t>
      </w:r>
      <w:r w:rsidRPr="00B44E77">
        <w:rPr>
          <w:rFonts w:ascii="Times New Roman" w:hAnsi="Times New Roman"/>
          <w:sz w:val="24"/>
          <w:szCs w:val="24"/>
        </w:rPr>
        <w:softHyphen/>
        <w:t>ся на основе материалов портфеля достижений, делаются вы</w:t>
      </w:r>
      <w:r w:rsidRPr="00B44E77">
        <w:rPr>
          <w:rFonts w:ascii="Times New Roman" w:hAnsi="Times New Roman"/>
          <w:sz w:val="24"/>
          <w:szCs w:val="24"/>
        </w:rPr>
        <w:softHyphen/>
        <w:t>воды о:</w:t>
      </w:r>
    </w:p>
    <w:p w:rsidR="008F378F" w:rsidRPr="00B44E77" w:rsidRDefault="008F378F" w:rsidP="008F378F">
      <w:pPr>
        <w:pStyle w:val="a4"/>
        <w:rPr>
          <w:rFonts w:ascii="Times New Roman" w:hAnsi="Times New Roman"/>
          <w:sz w:val="24"/>
          <w:szCs w:val="24"/>
        </w:rPr>
      </w:pPr>
      <w:r w:rsidRPr="00B44E77">
        <w:rPr>
          <w:rFonts w:ascii="Times New Roman" w:hAnsi="Times New Roman"/>
          <w:sz w:val="24"/>
          <w:szCs w:val="24"/>
        </w:rPr>
        <w:t xml:space="preserve">        1) сформированности у обучающегося </w:t>
      </w:r>
      <w:r w:rsidRPr="00B44E77">
        <w:rPr>
          <w:rStyle w:val="a7"/>
          <w:rFonts w:ascii="Times New Roman" w:hAnsi="Times New Roman"/>
          <w:sz w:val="24"/>
          <w:szCs w:val="24"/>
        </w:rPr>
        <w:t xml:space="preserve">универсальных </w:t>
      </w:r>
      <w:r w:rsidRPr="00B44E77">
        <w:rPr>
          <w:rFonts w:ascii="Times New Roman" w:hAnsi="Times New Roman"/>
          <w:sz w:val="24"/>
          <w:szCs w:val="24"/>
        </w:rPr>
        <w:t xml:space="preserve">и </w:t>
      </w:r>
      <w:r w:rsidRPr="00B44E77">
        <w:rPr>
          <w:rStyle w:val="a7"/>
          <w:rFonts w:ascii="Times New Roman" w:hAnsi="Times New Roman"/>
          <w:sz w:val="24"/>
          <w:szCs w:val="24"/>
        </w:rPr>
        <w:t>предметных способов действий</w:t>
      </w:r>
      <w:r w:rsidRPr="00B44E77">
        <w:rPr>
          <w:rFonts w:ascii="Times New Roman" w:hAnsi="Times New Roman"/>
          <w:sz w:val="24"/>
          <w:szCs w:val="24"/>
        </w:rPr>
        <w:t xml:space="preserve">, а также </w:t>
      </w:r>
      <w:r w:rsidRPr="00B44E77">
        <w:rPr>
          <w:rStyle w:val="a7"/>
          <w:rFonts w:ascii="Times New Roman" w:hAnsi="Times New Roman"/>
          <w:sz w:val="24"/>
          <w:szCs w:val="24"/>
        </w:rPr>
        <w:t>опорной системы знаний</w:t>
      </w:r>
      <w:r w:rsidRPr="00B44E77">
        <w:rPr>
          <w:rFonts w:ascii="Times New Roman" w:hAnsi="Times New Roman"/>
          <w:sz w:val="24"/>
          <w:szCs w:val="24"/>
        </w:rPr>
        <w:t>, обеспечивающих ему возможность продолжения об</w:t>
      </w:r>
      <w:r w:rsidRPr="00B44E77">
        <w:rPr>
          <w:rFonts w:ascii="Times New Roman" w:hAnsi="Times New Roman"/>
          <w:sz w:val="24"/>
          <w:szCs w:val="24"/>
        </w:rPr>
        <w:softHyphen/>
        <w:t>разования на ступени основного общего образования;</w:t>
      </w:r>
    </w:p>
    <w:p w:rsidR="008F378F" w:rsidRPr="00B44E77" w:rsidRDefault="008F378F" w:rsidP="008F378F">
      <w:pPr>
        <w:pStyle w:val="a4"/>
        <w:rPr>
          <w:rFonts w:ascii="Times New Roman" w:hAnsi="Times New Roman"/>
          <w:sz w:val="24"/>
          <w:szCs w:val="24"/>
        </w:rPr>
      </w:pPr>
      <w:r w:rsidRPr="00B44E77">
        <w:rPr>
          <w:rFonts w:ascii="Times New Roman" w:hAnsi="Times New Roman"/>
          <w:sz w:val="24"/>
          <w:szCs w:val="24"/>
        </w:rPr>
        <w:t xml:space="preserve">        2) сформированности основ </w:t>
      </w:r>
      <w:r w:rsidRPr="00B44E77">
        <w:rPr>
          <w:rStyle w:val="a7"/>
          <w:rFonts w:ascii="Times New Roman" w:hAnsi="Times New Roman"/>
          <w:sz w:val="24"/>
          <w:szCs w:val="24"/>
        </w:rPr>
        <w:t xml:space="preserve">умения учиться, </w:t>
      </w:r>
      <w:r w:rsidRPr="00B44E77">
        <w:rPr>
          <w:rFonts w:ascii="Times New Roman" w:hAnsi="Times New Roman"/>
          <w:sz w:val="24"/>
          <w:szCs w:val="24"/>
        </w:rPr>
        <w:t>понимаемой как способности к самоорганизации с целью постановки и ре</w:t>
      </w:r>
      <w:r w:rsidRPr="00B44E77">
        <w:rPr>
          <w:rFonts w:ascii="Times New Roman" w:hAnsi="Times New Roman"/>
          <w:sz w:val="24"/>
          <w:szCs w:val="24"/>
        </w:rPr>
        <w:softHyphen/>
        <w:t>шения учебно-познавательных и учебно-практических задач;</w:t>
      </w:r>
      <w:r w:rsidRPr="00B44E77">
        <w:rPr>
          <w:rStyle w:val="a7"/>
          <w:rFonts w:ascii="Times New Roman" w:hAnsi="Times New Roman"/>
          <w:sz w:val="24"/>
          <w:szCs w:val="24"/>
        </w:rPr>
        <w:t xml:space="preserve">3) индивидуальном прогрессе </w:t>
      </w:r>
      <w:r w:rsidRPr="00B44E77">
        <w:rPr>
          <w:rFonts w:ascii="Times New Roman" w:hAnsi="Times New Roman"/>
          <w:sz w:val="24"/>
          <w:szCs w:val="24"/>
        </w:rPr>
        <w:t>в основных сферах развития личности - мотивационно-смысловой, познавательной, эмо</w:t>
      </w:r>
      <w:r w:rsidRPr="00B44E77">
        <w:rPr>
          <w:rFonts w:ascii="Times New Roman" w:hAnsi="Times New Roman"/>
          <w:sz w:val="24"/>
          <w:szCs w:val="24"/>
        </w:rPr>
        <w:softHyphen/>
        <w:t>циональной, волевой и саморегуляции.</w:t>
      </w:r>
    </w:p>
    <w:p w:rsidR="008F378F" w:rsidRDefault="008F378F" w:rsidP="008F378F"/>
    <w:p w:rsidR="0068009A" w:rsidRDefault="0068009A"/>
    <w:sectPr w:rsidR="0068009A" w:rsidSect="006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E8" w:rsidRDefault="00DA7BE8" w:rsidP="004E7669">
      <w:r>
        <w:separator/>
      </w:r>
    </w:p>
  </w:endnote>
  <w:endnote w:type="continuationSeparator" w:id="1">
    <w:p w:rsidR="00DA7BE8" w:rsidRDefault="00DA7BE8" w:rsidP="004E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5D" w:rsidRDefault="004E7669" w:rsidP="004B5AB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37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35D" w:rsidRDefault="00DA7BE8" w:rsidP="004B5AB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5D" w:rsidRDefault="004E7669" w:rsidP="004B5AB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37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422E">
      <w:rPr>
        <w:rStyle w:val="aa"/>
        <w:noProof/>
      </w:rPr>
      <w:t>18</w:t>
    </w:r>
    <w:r>
      <w:rPr>
        <w:rStyle w:val="aa"/>
      </w:rPr>
      <w:fldChar w:fldCharType="end"/>
    </w:r>
  </w:p>
  <w:p w:rsidR="00B7735D" w:rsidRDefault="00DA7BE8" w:rsidP="004B5A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E8" w:rsidRDefault="00DA7BE8" w:rsidP="004E7669">
      <w:r>
        <w:separator/>
      </w:r>
    </w:p>
  </w:footnote>
  <w:footnote w:type="continuationSeparator" w:id="1">
    <w:p w:rsidR="00DA7BE8" w:rsidRDefault="00DA7BE8" w:rsidP="004E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9D1"/>
    <w:multiLevelType w:val="hybridMultilevel"/>
    <w:tmpl w:val="2914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6C5B"/>
    <w:multiLevelType w:val="hybridMultilevel"/>
    <w:tmpl w:val="7CE0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2000"/>
    <w:multiLevelType w:val="hybridMultilevel"/>
    <w:tmpl w:val="CAC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9F14F5D"/>
    <w:multiLevelType w:val="hybridMultilevel"/>
    <w:tmpl w:val="DDD2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29AF"/>
    <w:multiLevelType w:val="hybridMultilevel"/>
    <w:tmpl w:val="AC72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C5EB9"/>
    <w:multiLevelType w:val="hybridMultilevel"/>
    <w:tmpl w:val="878A1CD2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A89692B"/>
    <w:multiLevelType w:val="hybridMultilevel"/>
    <w:tmpl w:val="B89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1457"/>
    <w:multiLevelType w:val="hybridMultilevel"/>
    <w:tmpl w:val="27EC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54439"/>
    <w:multiLevelType w:val="hybridMultilevel"/>
    <w:tmpl w:val="EEF2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CCD72DB"/>
    <w:multiLevelType w:val="hybridMultilevel"/>
    <w:tmpl w:val="F85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806BF"/>
    <w:multiLevelType w:val="hybridMultilevel"/>
    <w:tmpl w:val="B5809CDE"/>
    <w:lvl w:ilvl="0" w:tplc="572EE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364254"/>
    <w:multiLevelType w:val="hybridMultilevel"/>
    <w:tmpl w:val="ADEE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C480F"/>
    <w:multiLevelType w:val="hybridMultilevel"/>
    <w:tmpl w:val="42B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41F21"/>
    <w:multiLevelType w:val="hybridMultilevel"/>
    <w:tmpl w:val="B75CCE68"/>
    <w:lvl w:ilvl="0" w:tplc="68C0FFEC">
      <w:start w:val="65535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A18E5"/>
    <w:multiLevelType w:val="hybridMultilevel"/>
    <w:tmpl w:val="7FE6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8F"/>
    <w:rsid w:val="004E7669"/>
    <w:rsid w:val="0068009A"/>
    <w:rsid w:val="008F378F"/>
    <w:rsid w:val="009C422E"/>
    <w:rsid w:val="00DA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8F3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F378F"/>
    <w:rPr>
      <w:rFonts w:ascii="Calibri" w:eastAsia="Calibri" w:hAnsi="Calibri" w:cs="Times New Roman"/>
    </w:rPr>
  </w:style>
  <w:style w:type="paragraph" w:customStyle="1" w:styleId="1">
    <w:name w:val="Без интервала1"/>
    <w:aliases w:val="основа,No Spacing"/>
    <w:link w:val="NoSpacingChar1"/>
    <w:qFormat/>
    <w:rsid w:val="008F378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1">
    <w:name w:val="No Spacing Char1"/>
    <w:aliases w:val="основа Char"/>
    <w:basedOn w:val="a0"/>
    <w:link w:val="1"/>
    <w:locked/>
    <w:rsid w:val="008F378F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Zag11">
    <w:name w:val="Zag_11"/>
    <w:rsid w:val="008F378F"/>
  </w:style>
  <w:style w:type="paragraph" w:customStyle="1" w:styleId="a6">
    <w:name w:val="Заголовок таблицы"/>
    <w:basedOn w:val="a"/>
    <w:rsid w:val="008F378F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 w:eastAsia="en-US"/>
    </w:rPr>
  </w:style>
  <w:style w:type="character" w:styleId="a7">
    <w:name w:val="Emphasis"/>
    <w:qFormat/>
    <w:rsid w:val="008F378F"/>
    <w:rPr>
      <w:i/>
      <w:iCs/>
    </w:rPr>
  </w:style>
  <w:style w:type="character" w:customStyle="1" w:styleId="a8">
    <w:name w:val="Нижний колонтитул Знак"/>
    <w:link w:val="a9"/>
    <w:semiHidden/>
    <w:rsid w:val="008F37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8"/>
    <w:semiHidden/>
    <w:unhideWhenUsed/>
    <w:rsid w:val="008F378F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8F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6198</Words>
  <Characters>35334</Characters>
  <Application>Microsoft Office Word</Application>
  <DocSecurity>0</DocSecurity>
  <Lines>294</Lines>
  <Paragraphs>82</Paragraphs>
  <ScaleCrop>false</ScaleCrop>
  <Company/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3</cp:revision>
  <dcterms:created xsi:type="dcterms:W3CDTF">2013-09-24T05:34:00Z</dcterms:created>
  <dcterms:modified xsi:type="dcterms:W3CDTF">2013-11-29T06:09:00Z</dcterms:modified>
</cp:coreProperties>
</file>